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28A1" w14:textId="77777777" w:rsidR="002476FF" w:rsidRDefault="002476FF" w:rsidP="002476FF">
      <w:pPr>
        <w:spacing w:after="60"/>
        <w:rPr>
          <w:rFonts w:cs="Arial"/>
          <w:b/>
          <w:sz w:val="24"/>
          <w:szCs w:val="24"/>
        </w:rPr>
      </w:pPr>
      <w:r w:rsidRPr="00C47346">
        <w:rPr>
          <w:rFonts w:cs="Arial"/>
          <w:b/>
          <w:sz w:val="24"/>
          <w:szCs w:val="24"/>
        </w:rPr>
        <w:t>PROJEKTOVÝ ZÁMĚR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ab/>
        <w:t>Příloha č. 1</w:t>
      </w:r>
    </w:p>
    <w:p w14:paraId="36985AB1" w14:textId="77777777" w:rsidR="002476FF" w:rsidRPr="00C47346" w:rsidRDefault="002476FF" w:rsidP="002476FF">
      <w:pPr>
        <w:spacing w:after="60"/>
        <w:rPr>
          <w:rFonts w:cs="Arial"/>
          <w:b/>
          <w:sz w:val="24"/>
          <w:szCs w:val="24"/>
        </w:rPr>
      </w:pPr>
    </w:p>
    <w:p w14:paraId="0DDC069B" w14:textId="5B70471F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 xml:space="preserve">Identifikace vazby projektového záměru </w:t>
      </w:r>
    </w:p>
    <w:tbl>
      <w:tblPr>
        <w:tblW w:w="52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6076"/>
      </w:tblGrid>
      <w:tr w:rsidR="007C108C" w:rsidRPr="006E2F1D" w14:paraId="31697714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F614AA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Operační program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3ABFB" w14:textId="1EBBDEDD" w:rsidR="007C108C" w:rsidRPr="006E2F1D" w:rsidRDefault="007C108C" w:rsidP="001924DC">
            <w:pPr>
              <w:pStyle w:val="Tabulkatext"/>
            </w:pPr>
            <w:r w:rsidRPr="00577220">
              <w:t>Integrovaný regionální operační program</w:t>
            </w:r>
            <w:r w:rsidR="00C84BA6">
              <w:t xml:space="preserve"> </w:t>
            </w:r>
            <w:r w:rsidR="00DD7803">
              <w:t>2021–2027</w:t>
            </w:r>
          </w:p>
        </w:tc>
      </w:tr>
      <w:tr w:rsidR="007C108C" w:rsidRPr="006E2F1D" w14:paraId="674675F9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0A0B44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Prioritní osa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5EF0BE" w14:textId="4F58C41E" w:rsidR="007C108C" w:rsidRPr="004159F3" w:rsidRDefault="007C108C" w:rsidP="001924DC">
            <w:pPr>
              <w:pStyle w:val="Tabulkatext"/>
              <w:rPr>
                <w:color w:val="FF0000"/>
              </w:rPr>
            </w:pPr>
          </w:p>
        </w:tc>
      </w:tr>
      <w:tr w:rsidR="007C108C" w:rsidRPr="006E2F1D" w14:paraId="71AB8F0A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28C034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Investiční priorita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25033" w14:textId="1CB8D707" w:rsidR="007C108C" w:rsidRPr="006E2F1D" w:rsidRDefault="007C108C" w:rsidP="001924DC">
            <w:pPr>
              <w:pStyle w:val="Tabulkatext"/>
              <w:jc w:val="both"/>
            </w:pPr>
          </w:p>
        </w:tc>
      </w:tr>
      <w:tr w:rsidR="007C108C" w:rsidRPr="006E2F1D" w14:paraId="72EC2521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9B5CA8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Specifický cíl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E73C5" w14:textId="75055DAB" w:rsidR="007C108C" w:rsidRPr="006E2F1D" w:rsidRDefault="007B36E9" w:rsidP="001924DC">
            <w:pPr>
              <w:pStyle w:val="Tabulkatext"/>
            </w:pPr>
            <w:r w:rsidRPr="00AE1EBC">
              <w:rPr>
                <w:color w:val="auto"/>
              </w:rPr>
              <w:t>Specifický cíl 4.1: Zlepšení přístupu k inkluzivním a kvalitním službám v oblasti vzdělávání, odborné přípravy a celoživotního učení pomocí rozvoje infrastruktury</w:t>
            </w:r>
          </w:p>
        </w:tc>
      </w:tr>
    </w:tbl>
    <w:p w14:paraId="685957A6" w14:textId="77777777" w:rsidR="002476FF" w:rsidRPr="00765418" w:rsidRDefault="002476FF" w:rsidP="002476FF">
      <w:pPr>
        <w:rPr>
          <w:rFonts w:cs="Arial"/>
          <w:bCs/>
        </w:rPr>
      </w:pPr>
    </w:p>
    <w:p w14:paraId="46847477" w14:textId="77777777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>Identifikace žadatele a partnerů</w:t>
      </w:r>
    </w:p>
    <w:tbl>
      <w:tblPr>
        <w:tblW w:w="52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3294"/>
        <w:gridCol w:w="4902"/>
      </w:tblGrid>
      <w:tr w:rsidR="002476FF" w:rsidRPr="006E2F1D" w14:paraId="725F5D24" w14:textId="77777777" w:rsidTr="001924DC">
        <w:trPr>
          <w:trHeight w:val="2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74C80E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Žadatel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E3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 IČ, sídlo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61C214" w14:textId="45357BFC" w:rsidR="002476FF" w:rsidRPr="006E2F1D" w:rsidRDefault="00652778" w:rsidP="001924DC">
            <w:pPr>
              <w:pStyle w:val="Tabulkatext"/>
            </w:pPr>
            <w:r>
              <w:t xml:space="preserve">Základní </w:t>
            </w:r>
            <w:r w:rsidR="00E52BC9">
              <w:t xml:space="preserve">umělecká </w:t>
            </w:r>
            <w:r>
              <w:t xml:space="preserve">škola Blansko, příspěvková organizace, IČO: </w:t>
            </w:r>
            <w:r w:rsidR="006A516A" w:rsidRPr="006A516A">
              <w:t> 00 38 05 21</w:t>
            </w:r>
            <w:r w:rsidRPr="006A516A">
              <w:t xml:space="preserve">, </w:t>
            </w:r>
            <w:r w:rsidR="006A516A" w:rsidRPr="006A516A">
              <w:t>Zámek 3, 678 01 Blansko</w:t>
            </w:r>
          </w:p>
        </w:tc>
      </w:tr>
      <w:tr w:rsidR="002476FF" w:rsidRPr="006E2F1D" w14:paraId="4BA7C030" w14:textId="77777777" w:rsidTr="001924DC">
        <w:trPr>
          <w:trHeight w:val="20"/>
        </w:trPr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853326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Partner 1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296C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Název, IČ, sídlo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29EE4D" w14:textId="77777777" w:rsidR="002476FF" w:rsidRPr="006E2F1D" w:rsidRDefault="002476FF" w:rsidP="001924DC">
            <w:pPr>
              <w:pStyle w:val="Tabulkatext"/>
            </w:pPr>
          </w:p>
        </w:tc>
      </w:tr>
    </w:tbl>
    <w:p w14:paraId="3CBE6275" w14:textId="77777777" w:rsidR="002476FF" w:rsidRPr="00765418" w:rsidRDefault="002476FF" w:rsidP="002476FF">
      <w:pPr>
        <w:rPr>
          <w:rFonts w:cs="Arial"/>
          <w:bCs/>
        </w:rPr>
      </w:pPr>
    </w:p>
    <w:p w14:paraId="6ED3E8EF" w14:textId="77777777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>Specifikace připravovaného projektu</w:t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100"/>
      </w:tblGrid>
      <w:tr w:rsidR="002476FF" w:rsidRPr="006E2F1D" w14:paraId="63CBA4AC" w14:textId="77777777" w:rsidTr="001924DC">
        <w:trPr>
          <w:trHeight w:val="340"/>
        </w:trPr>
        <w:tc>
          <w:tcPr>
            <w:tcW w:w="3540" w:type="dxa"/>
            <w:hideMark/>
          </w:tcPr>
          <w:p w14:paraId="529C0F23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 projektu</w:t>
            </w:r>
          </w:p>
        </w:tc>
        <w:tc>
          <w:tcPr>
            <w:tcW w:w="6100" w:type="dxa"/>
          </w:tcPr>
          <w:p w14:paraId="47FD845C" w14:textId="2C095F41" w:rsidR="002476FF" w:rsidRPr="0046494C" w:rsidRDefault="00E52BC9" w:rsidP="00296662">
            <w:pPr>
              <w:pStyle w:val="Tabulkatext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Rekonstrukce učebny a nákup vybavení </w:t>
            </w:r>
            <w:r w:rsidR="006A516A">
              <w:rPr>
                <w:rFonts w:eastAsia="Calibri" w:cs="Arial"/>
                <w:szCs w:val="20"/>
              </w:rPr>
              <w:t xml:space="preserve">odborných učeben </w:t>
            </w:r>
            <w:r>
              <w:rPr>
                <w:rFonts w:eastAsia="Calibri" w:cs="Arial"/>
                <w:szCs w:val="20"/>
              </w:rPr>
              <w:t xml:space="preserve">pro ZUŠ </w:t>
            </w:r>
            <w:r w:rsidR="006A516A">
              <w:rPr>
                <w:rFonts w:eastAsia="Calibri" w:cs="Arial"/>
                <w:szCs w:val="20"/>
              </w:rPr>
              <w:t>B</w:t>
            </w:r>
            <w:r>
              <w:rPr>
                <w:rFonts w:eastAsia="Calibri" w:cs="Arial"/>
                <w:szCs w:val="20"/>
              </w:rPr>
              <w:t>lansko</w:t>
            </w:r>
          </w:p>
        </w:tc>
      </w:tr>
      <w:tr w:rsidR="002476FF" w:rsidRPr="006E2F1D" w14:paraId="75E89C33" w14:textId="77777777" w:rsidTr="001924DC">
        <w:trPr>
          <w:trHeight w:val="397"/>
        </w:trPr>
        <w:tc>
          <w:tcPr>
            <w:tcW w:w="3540" w:type="dxa"/>
            <w:hideMark/>
          </w:tcPr>
          <w:p w14:paraId="16793FDD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Zkrácený název projektu</w:t>
            </w:r>
          </w:p>
        </w:tc>
        <w:tc>
          <w:tcPr>
            <w:tcW w:w="6100" w:type="dxa"/>
          </w:tcPr>
          <w:p w14:paraId="4493D1E8" w14:textId="0CAE0334" w:rsidR="002476FF" w:rsidRPr="0046494C" w:rsidRDefault="00E52BC9" w:rsidP="00296662">
            <w:pPr>
              <w:pStyle w:val="Tabulkatext"/>
              <w:jc w:val="both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Rekonstrukce učebny a n</w:t>
            </w:r>
            <w:r w:rsidR="00FD1A0C" w:rsidRPr="0046494C">
              <w:rPr>
                <w:rFonts w:eastAsia="Calibri" w:cs="Arial"/>
                <w:szCs w:val="20"/>
              </w:rPr>
              <w:t>ákup vybavení odborných učeben</w:t>
            </w:r>
          </w:p>
        </w:tc>
      </w:tr>
      <w:tr w:rsidR="002476FF" w:rsidRPr="006E2F1D" w14:paraId="5EF25940" w14:textId="77777777" w:rsidTr="001924DC">
        <w:trPr>
          <w:trHeight w:val="397"/>
        </w:trPr>
        <w:tc>
          <w:tcPr>
            <w:tcW w:w="3540" w:type="dxa"/>
            <w:hideMark/>
          </w:tcPr>
          <w:p w14:paraId="77BD5872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Iniciátor projektu</w:t>
            </w:r>
          </w:p>
        </w:tc>
        <w:tc>
          <w:tcPr>
            <w:tcW w:w="6100" w:type="dxa"/>
          </w:tcPr>
          <w:p w14:paraId="35F6FA70" w14:textId="538B132A" w:rsidR="00F10B91" w:rsidRPr="0046494C" w:rsidRDefault="008F398B" w:rsidP="00296662">
            <w:pPr>
              <w:pStyle w:val="Tabulkatex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Základní umělecká škola Blansko</w:t>
            </w:r>
          </w:p>
        </w:tc>
      </w:tr>
      <w:tr w:rsidR="002476FF" w:rsidRPr="006E2F1D" w14:paraId="4AB5F06E" w14:textId="77777777" w:rsidTr="001924DC">
        <w:trPr>
          <w:trHeight w:val="397"/>
        </w:trPr>
        <w:tc>
          <w:tcPr>
            <w:tcW w:w="3540" w:type="dxa"/>
            <w:hideMark/>
          </w:tcPr>
          <w:p w14:paraId="1256DFCB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Předmět projektu</w:t>
            </w:r>
          </w:p>
        </w:tc>
        <w:tc>
          <w:tcPr>
            <w:tcW w:w="6100" w:type="dxa"/>
          </w:tcPr>
          <w:p w14:paraId="3142AD3C" w14:textId="72F01284" w:rsidR="005B1CD4" w:rsidRDefault="006A516A" w:rsidP="00296662">
            <w:pPr>
              <w:pStyle w:val="Tabulkatex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Rekonstrukce učebny na adrese </w:t>
            </w:r>
            <w:r w:rsidR="005B1CD4">
              <w:rPr>
                <w:rFonts w:cs="Arial"/>
                <w:szCs w:val="20"/>
              </w:rPr>
              <w:t>Kollárova 8, Blansko, na dalším místě, kde ZUŠ působí. Bude provedena rekonstrukce elektroinstalace a osvětlení včetně zednického zapravení a výmalby. Dále bude opravena podlaha a položena nová podlahová krytina.</w:t>
            </w:r>
            <w:r w:rsidR="00ED11E6">
              <w:rPr>
                <w:rFonts w:cs="Arial"/>
                <w:szCs w:val="20"/>
              </w:rPr>
              <w:t xml:space="preserve"> Do učebny bude nakoupen nábytek a vybavení. V této učebně se bude jednat o výpočetní techniku, barevnou kopírku a 3D tiskárnu.</w:t>
            </w:r>
            <w:r w:rsidR="005A7D5D">
              <w:rPr>
                <w:rFonts w:cs="Arial"/>
                <w:szCs w:val="20"/>
              </w:rPr>
              <w:t xml:space="preserve"> To vše pro</w:t>
            </w:r>
            <w:r w:rsidR="005A7D5D" w:rsidRPr="0046494C">
              <w:rPr>
                <w:rFonts w:cs="Arial"/>
                <w:szCs w:val="20"/>
              </w:rPr>
              <w:t> oblast využívání digitálních technologi</w:t>
            </w:r>
            <w:r w:rsidR="005A7D5D">
              <w:rPr>
                <w:rFonts w:cs="Arial"/>
                <w:szCs w:val="20"/>
              </w:rPr>
              <w:t>í a</w:t>
            </w:r>
            <w:r w:rsidR="005A7D5D" w:rsidRPr="0046494C">
              <w:rPr>
                <w:rFonts w:cs="Arial"/>
                <w:szCs w:val="20"/>
              </w:rPr>
              <w:t xml:space="preserve"> polytechnického vzdělávání</w:t>
            </w:r>
          </w:p>
          <w:p w14:paraId="6EC82A6A" w14:textId="6A8BD843" w:rsidR="00ED11E6" w:rsidRDefault="00ED11E6" w:rsidP="00296662">
            <w:pPr>
              <w:pStyle w:val="Tabulkatex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Dále bude nakoupeno</w:t>
            </w:r>
            <w:r w:rsidR="00E86B67" w:rsidRPr="0046494C">
              <w:rPr>
                <w:rFonts w:cs="Arial"/>
                <w:szCs w:val="20"/>
              </w:rPr>
              <w:t xml:space="preserve"> vybavení </w:t>
            </w:r>
            <w:r>
              <w:rPr>
                <w:rFonts w:cs="Arial"/>
                <w:szCs w:val="20"/>
              </w:rPr>
              <w:t xml:space="preserve">dalších </w:t>
            </w:r>
            <w:r w:rsidR="00E86B67" w:rsidRPr="0046494C">
              <w:rPr>
                <w:rFonts w:cs="Arial"/>
                <w:szCs w:val="20"/>
              </w:rPr>
              <w:t>odborných učeben</w:t>
            </w:r>
            <w:r w:rsidR="00296662" w:rsidRPr="0046494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pro neformální </w:t>
            </w:r>
            <w:r w:rsidR="005A7D5D">
              <w:rPr>
                <w:rFonts w:cs="Arial"/>
                <w:szCs w:val="20"/>
              </w:rPr>
              <w:t xml:space="preserve">celoživotní </w:t>
            </w:r>
            <w:r>
              <w:rPr>
                <w:rFonts w:cs="Arial"/>
                <w:szCs w:val="20"/>
              </w:rPr>
              <w:t>vzdělávání v oblasti tvorby z keramiky a skla.</w:t>
            </w:r>
          </w:p>
          <w:p w14:paraId="29D425AC" w14:textId="4DADC48A" w:rsidR="002476FF" w:rsidRPr="0046494C" w:rsidRDefault="002476FF" w:rsidP="00296662">
            <w:pPr>
              <w:pStyle w:val="Tabulkatext"/>
              <w:jc w:val="both"/>
              <w:rPr>
                <w:rFonts w:cs="Arial"/>
                <w:szCs w:val="20"/>
              </w:rPr>
            </w:pPr>
          </w:p>
        </w:tc>
      </w:tr>
      <w:tr w:rsidR="002476FF" w:rsidRPr="006E2F1D" w14:paraId="0CCFE136" w14:textId="77777777" w:rsidTr="001924DC">
        <w:trPr>
          <w:trHeight w:val="397"/>
        </w:trPr>
        <w:tc>
          <w:tcPr>
            <w:tcW w:w="3540" w:type="dxa"/>
            <w:hideMark/>
          </w:tcPr>
          <w:p w14:paraId="40D58799" w14:textId="77777777" w:rsidR="002476FF" w:rsidRPr="00E84A19" w:rsidRDefault="002476FF" w:rsidP="001924DC">
            <w:pPr>
              <w:pStyle w:val="Tabulkatext"/>
              <w:rPr>
                <w:b/>
                <w:color w:val="FF0000"/>
              </w:rPr>
            </w:pPr>
            <w:r w:rsidRPr="00E84A19">
              <w:rPr>
                <w:b/>
                <w:color w:val="auto"/>
              </w:rPr>
              <w:t>Cíle / očekávané přínosy projektu</w:t>
            </w:r>
          </w:p>
        </w:tc>
        <w:tc>
          <w:tcPr>
            <w:tcW w:w="6100" w:type="dxa"/>
          </w:tcPr>
          <w:p w14:paraId="20F99133" w14:textId="0B2237C3" w:rsidR="00187EC2" w:rsidRPr="00187EC2" w:rsidRDefault="00740489" w:rsidP="00F7305B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287" w:hanging="283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</w:pPr>
            <w:r w:rsidRPr="00E84A19">
              <w:rPr>
                <w:rFonts w:eastAsia="Times New Roman" w:cs="Arial"/>
                <w:sz w:val="20"/>
                <w:szCs w:val="20"/>
                <w:lang w:eastAsia="cs-CZ"/>
              </w:rPr>
              <w:t xml:space="preserve">Zlepšení </w:t>
            </w:r>
            <w:r w:rsidR="002120A3">
              <w:rPr>
                <w:rFonts w:eastAsia="Times New Roman" w:cs="Arial"/>
                <w:sz w:val="20"/>
                <w:szCs w:val="20"/>
                <w:lang w:eastAsia="cs-CZ"/>
              </w:rPr>
              <w:t>podmínek pro</w:t>
            </w:r>
            <w:r w:rsidRPr="00E84A19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740489">
              <w:rPr>
                <w:rFonts w:eastAsia="Times New Roman" w:cs="Arial"/>
                <w:sz w:val="20"/>
                <w:szCs w:val="20"/>
                <w:lang w:eastAsia="cs-CZ"/>
              </w:rPr>
              <w:t>kvalitní vzděláv</w:t>
            </w:r>
            <w:r w:rsidR="002120A3">
              <w:rPr>
                <w:rFonts w:eastAsia="Times New Roman" w:cs="Arial"/>
                <w:sz w:val="20"/>
                <w:szCs w:val="20"/>
                <w:lang w:eastAsia="cs-CZ"/>
              </w:rPr>
              <w:t>ání</w:t>
            </w:r>
            <w:r w:rsidRPr="00740489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2120A3">
              <w:rPr>
                <w:rFonts w:eastAsia="Times New Roman" w:cs="Arial"/>
                <w:sz w:val="20"/>
                <w:szCs w:val="20"/>
                <w:lang w:eastAsia="cs-CZ"/>
              </w:rPr>
              <w:t>žák</w:t>
            </w:r>
            <w:r w:rsidR="00187EC2">
              <w:rPr>
                <w:rFonts w:eastAsia="Times New Roman" w:cs="Arial"/>
                <w:sz w:val="20"/>
                <w:szCs w:val="20"/>
                <w:lang w:eastAsia="cs-CZ"/>
              </w:rPr>
              <w:t>ů</w:t>
            </w:r>
            <w:r w:rsidR="002120A3">
              <w:rPr>
                <w:rFonts w:eastAsia="Times New Roman" w:cs="Arial"/>
                <w:sz w:val="20"/>
                <w:szCs w:val="20"/>
                <w:lang w:eastAsia="cs-CZ"/>
              </w:rPr>
              <w:t xml:space="preserve"> ZUŠ Blansko</w:t>
            </w:r>
            <w:r w:rsidR="005A7D5D">
              <w:rPr>
                <w:rFonts w:eastAsia="Times New Roman" w:cs="Arial"/>
                <w:sz w:val="20"/>
                <w:szCs w:val="20"/>
                <w:lang w:eastAsia="cs-CZ"/>
              </w:rPr>
              <w:t xml:space="preserve"> oblasti digitálních technologií a neformálního vzdělávání.</w:t>
            </w:r>
          </w:p>
          <w:p w14:paraId="2133654E" w14:textId="7507F0B3" w:rsidR="00740489" w:rsidRPr="00740489" w:rsidRDefault="00187EC2" w:rsidP="00F7305B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287" w:hanging="283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P</w:t>
            </w:r>
            <w:r w:rsidR="002120A3">
              <w:rPr>
                <w:rFonts w:eastAsia="Times New Roman" w:cs="Arial"/>
                <w:sz w:val="20"/>
                <w:szCs w:val="20"/>
                <w:lang w:eastAsia="cs-CZ"/>
              </w:rPr>
              <w:t>ro</w:t>
            </w:r>
            <w:r w:rsidR="00740489" w:rsidRPr="00E84A19">
              <w:rPr>
                <w:rFonts w:eastAsia="Times New Roman" w:cs="Arial"/>
                <w:sz w:val="20"/>
                <w:szCs w:val="20"/>
                <w:lang w:eastAsia="cs-CZ"/>
              </w:rPr>
              <w:t xml:space="preserve"> pedagogy</w:t>
            </w:r>
            <w:r w:rsidR="002120A3">
              <w:rPr>
                <w:rFonts w:eastAsia="Times New Roman" w:cs="Arial"/>
                <w:sz w:val="20"/>
                <w:szCs w:val="20"/>
                <w:lang w:eastAsia="cs-CZ"/>
              </w:rPr>
              <w:t xml:space="preserve"> zlepšení podmínek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a rozšíření možností </w:t>
            </w:r>
            <w:r w:rsidR="002120A3">
              <w:rPr>
                <w:rFonts w:eastAsia="Times New Roman" w:cs="Arial"/>
                <w:sz w:val="20"/>
                <w:szCs w:val="20"/>
                <w:lang w:eastAsia="cs-CZ"/>
              </w:rPr>
              <w:t>pro jejich práci</w:t>
            </w:r>
            <w:r w:rsidR="00740489" w:rsidRPr="00E84A19"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</w:p>
          <w:p w14:paraId="68558E6E" w14:textId="6908E8C3" w:rsidR="00051AC8" w:rsidRPr="00F30072" w:rsidRDefault="00187EC2" w:rsidP="00F30072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287" w:hanging="283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  <w:t xml:space="preserve">Rozšíření možností vzdělávání žáků v oblasti digitálních technologií a </w:t>
            </w:r>
            <w:r w:rsidR="00F30072"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  <w:t xml:space="preserve">rozvíjení jejich </w:t>
            </w:r>
            <w:r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  <w:t>kreati</w:t>
            </w:r>
            <w:r w:rsidR="00F30072"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  <w:t>vity.</w:t>
            </w:r>
            <w:r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  <w:t xml:space="preserve"> </w:t>
            </w:r>
          </w:p>
          <w:p w14:paraId="763E179A" w14:textId="4F203BA4" w:rsidR="002476FF" w:rsidRPr="00051AC8" w:rsidRDefault="00187EC2" w:rsidP="00740489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287" w:hanging="283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  <w:t>M</w:t>
            </w:r>
            <w:r w:rsidR="00296662" w:rsidRPr="00051AC8"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  <w:t xml:space="preserve">otivace </w:t>
            </w:r>
            <w:r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  <w:t xml:space="preserve">žáků </w:t>
            </w:r>
            <w:r w:rsidR="00296662" w:rsidRPr="00051AC8"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  <w:t>k celoživotnímu učení</w:t>
            </w:r>
            <w:r w:rsidR="00F30072"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  <w:t xml:space="preserve"> kreativitě</w:t>
            </w:r>
            <w:r w:rsidR="00F30072"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  <w:t xml:space="preserve"> a vztahu k digitálním technologiím.</w:t>
            </w:r>
            <w:r w:rsidR="00296662" w:rsidRPr="00051AC8"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  <w:t xml:space="preserve"> </w:t>
            </w:r>
          </w:p>
          <w:p w14:paraId="5ABFD80A" w14:textId="43B3C915" w:rsidR="00E84A19" w:rsidRPr="0046494C" w:rsidRDefault="00E84A19" w:rsidP="00232E76">
            <w:pPr>
              <w:shd w:val="clear" w:color="auto" w:fill="FFFFFF"/>
              <w:spacing w:after="0"/>
              <w:jc w:val="left"/>
              <w:rPr>
                <w:rFonts w:eastAsia="Times New Roman" w:cs="Arial"/>
                <w:bCs/>
                <w:color w:val="FF0000"/>
                <w:kern w:val="36"/>
                <w:sz w:val="20"/>
                <w:szCs w:val="20"/>
                <w:lang w:eastAsia="cs-CZ"/>
              </w:rPr>
            </w:pPr>
          </w:p>
        </w:tc>
      </w:tr>
      <w:tr w:rsidR="002476FF" w:rsidRPr="006E2F1D" w14:paraId="7937A58B" w14:textId="77777777" w:rsidTr="001924DC">
        <w:trPr>
          <w:trHeight w:val="397"/>
        </w:trPr>
        <w:tc>
          <w:tcPr>
            <w:tcW w:w="3540" w:type="dxa"/>
          </w:tcPr>
          <w:p w14:paraId="1DFF857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lastRenderedPageBreak/>
              <w:t xml:space="preserve">Východiska </w:t>
            </w:r>
          </w:p>
        </w:tc>
        <w:tc>
          <w:tcPr>
            <w:tcW w:w="6100" w:type="dxa"/>
          </w:tcPr>
          <w:p w14:paraId="1778F13A" w14:textId="0608193D" w:rsidR="00740489" w:rsidRDefault="001603F9" w:rsidP="00740489">
            <w:pPr>
              <w:pStyle w:val="Tabulkatext"/>
              <w:numPr>
                <w:ilvl w:val="0"/>
                <w:numId w:val="10"/>
              </w:numPr>
              <w:ind w:left="429" w:hanging="284"/>
              <w:jc w:val="both"/>
              <w:rPr>
                <w:rFonts w:cs="Arial"/>
                <w:szCs w:val="20"/>
              </w:rPr>
            </w:pPr>
            <w:r w:rsidRPr="0046494C">
              <w:rPr>
                <w:rFonts w:cs="Arial"/>
                <w:szCs w:val="20"/>
              </w:rPr>
              <w:t xml:space="preserve">Aktuálně </w:t>
            </w:r>
            <w:r w:rsidR="00F30072">
              <w:rPr>
                <w:rFonts w:cs="Arial"/>
                <w:szCs w:val="20"/>
              </w:rPr>
              <w:t>ZUŠ nemá</w:t>
            </w:r>
            <w:r w:rsidR="00232E76">
              <w:rPr>
                <w:rFonts w:cs="Arial"/>
                <w:szCs w:val="20"/>
              </w:rPr>
              <w:t xml:space="preserve"> </w:t>
            </w:r>
            <w:r w:rsidR="00740489">
              <w:rPr>
                <w:rFonts w:cs="Arial"/>
                <w:szCs w:val="20"/>
              </w:rPr>
              <w:t>vybavenou</w:t>
            </w:r>
            <w:r w:rsidR="00232E76">
              <w:rPr>
                <w:rFonts w:cs="Arial"/>
                <w:szCs w:val="20"/>
              </w:rPr>
              <w:t xml:space="preserve"> učebnu </w:t>
            </w:r>
            <w:r w:rsidR="005A7D5D">
              <w:rPr>
                <w:rFonts w:cs="Arial"/>
                <w:szCs w:val="20"/>
              </w:rPr>
              <w:t xml:space="preserve">pro </w:t>
            </w:r>
            <w:r w:rsidR="00F30072">
              <w:rPr>
                <w:rFonts w:cs="Arial"/>
                <w:szCs w:val="20"/>
              </w:rPr>
              <w:t>výuku v oblasti digitálních technologií</w:t>
            </w:r>
          </w:p>
          <w:p w14:paraId="25791B58" w14:textId="67B0E91E" w:rsidR="00740489" w:rsidRDefault="00740489" w:rsidP="00740489">
            <w:pPr>
              <w:pStyle w:val="Tabulkatext"/>
              <w:numPr>
                <w:ilvl w:val="0"/>
                <w:numId w:val="10"/>
              </w:numPr>
              <w:ind w:left="429" w:hanging="28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232E76">
              <w:rPr>
                <w:rFonts w:cs="Arial"/>
                <w:szCs w:val="20"/>
              </w:rPr>
              <w:t>ětšina vybavení</w:t>
            </w:r>
            <w:r w:rsidR="001603F9" w:rsidRPr="0046494C">
              <w:rPr>
                <w:rFonts w:cs="Arial"/>
                <w:szCs w:val="20"/>
              </w:rPr>
              <w:t xml:space="preserve"> </w:t>
            </w:r>
            <w:r w:rsidR="00F30072">
              <w:rPr>
                <w:rFonts w:cs="Arial"/>
                <w:szCs w:val="20"/>
              </w:rPr>
              <w:t>keramické dílny je</w:t>
            </w:r>
            <w:r w:rsidR="001603F9" w:rsidRPr="0046494C">
              <w:rPr>
                <w:rFonts w:cs="Arial"/>
                <w:szCs w:val="20"/>
              </w:rPr>
              <w:t xml:space="preserve"> za hranic</w:t>
            </w:r>
            <w:r w:rsidR="00232E76">
              <w:rPr>
                <w:rFonts w:cs="Arial"/>
                <w:szCs w:val="20"/>
              </w:rPr>
              <w:t>í</w:t>
            </w:r>
            <w:r w:rsidR="001603F9" w:rsidRPr="0046494C">
              <w:rPr>
                <w:rFonts w:cs="Arial"/>
                <w:szCs w:val="20"/>
              </w:rPr>
              <w:t xml:space="preserve"> životnosti. </w:t>
            </w:r>
          </w:p>
          <w:p w14:paraId="4AD145A8" w14:textId="6412DBCF" w:rsidR="00040EFC" w:rsidRDefault="00F30072" w:rsidP="00040EFC">
            <w:pPr>
              <w:pStyle w:val="Tabulkatext"/>
              <w:numPr>
                <w:ilvl w:val="0"/>
                <w:numId w:val="10"/>
              </w:numPr>
              <w:ind w:left="429" w:hanging="28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ZUŠ nemá potřebné vybavení pro kreativní práci se sklem.</w:t>
            </w:r>
            <w:r w:rsidR="00040EFC">
              <w:rPr>
                <w:rFonts w:cs="Arial"/>
                <w:szCs w:val="20"/>
              </w:rPr>
              <w:t xml:space="preserve"> </w:t>
            </w:r>
          </w:p>
          <w:p w14:paraId="6EB036EA" w14:textId="7D20C55B" w:rsidR="00740489" w:rsidRPr="00740489" w:rsidRDefault="00740489" w:rsidP="00F30072">
            <w:pPr>
              <w:pStyle w:val="Tabulkatext"/>
              <w:ind w:left="429"/>
              <w:jc w:val="both"/>
              <w:rPr>
                <w:rFonts w:cs="Arial"/>
                <w:szCs w:val="20"/>
              </w:rPr>
            </w:pPr>
          </w:p>
        </w:tc>
      </w:tr>
      <w:tr w:rsidR="002476FF" w:rsidRPr="006E2F1D" w14:paraId="59C32126" w14:textId="77777777" w:rsidTr="001924DC">
        <w:trPr>
          <w:trHeight w:val="397"/>
        </w:trPr>
        <w:tc>
          <w:tcPr>
            <w:tcW w:w="3540" w:type="dxa"/>
            <w:hideMark/>
          </w:tcPr>
          <w:p w14:paraId="66D6AD1F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Popis projektu</w:t>
            </w:r>
          </w:p>
        </w:tc>
        <w:tc>
          <w:tcPr>
            <w:tcW w:w="6100" w:type="dxa"/>
          </w:tcPr>
          <w:p w14:paraId="54BC6031" w14:textId="7CBCBDB6" w:rsidR="002476FF" w:rsidRPr="0046494C" w:rsidRDefault="00CF1154" w:rsidP="001924D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Rekonstrukce jedné učebny a n</w:t>
            </w:r>
            <w:r w:rsidR="00E84A19" w:rsidRPr="0046494C">
              <w:rPr>
                <w:rFonts w:cs="Arial"/>
                <w:sz w:val="20"/>
                <w:szCs w:val="20"/>
              </w:rPr>
              <w:t>ákup vybavení</w:t>
            </w:r>
            <w:r w:rsidR="00740489">
              <w:rPr>
                <w:rFonts w:cs="Arial"/>
                <w:sz w:val="20"/>
                <w:szCs w:val="20"/>
              </w:rPr>
              <w:t xml:space="preserve"> odborných učeben</w:t>
            </w:r>
            <w:r w:rsidR="00E84A19" w:rsidRPr="0046494C">
              <w:rPr>
                <w:rFonts w:cs="Arial"/>
                <w:sz w:val="20"/>
                <w:szCs w:val="20"/>
              </w:rPr>
              <w:t xml:space="preserve"> </w:t>
            </w:r>
            <w:r w:rsidR="004A1ED6">
              <w:rPr>
                <w:rFonts w:cs="Arial"/>
                <w:sz w:val="20"/>
                <w:szCs w:val="20"/>
              </w:rPr>
              <w:t>dle rozpočtu, který je přílohou.</w:t>
            </w:r>
          </w:p>
        </w:tc>
      </w:tr>
      <w:tr w:rsidR="002476FF" w:rsidRPr="006E2F1D" w14:paraId="61A58DC6" w14:textId="77777777" w:rsidTr="001924DC">
        <w:trPr>
          <w:trHeight w:val="397"/>
        </w:trPr>
        <w:tc>
          <w:tcPr>
            <w:tcW w:w="3540" w:type="dxa"/>
            <w:hideMark/>
          </w:tcPr>
          <w:p w14:paraId="2DDB977B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Indikátory výstupů projektu</w:t>
            </w:r>
          </w:p>
        </w:tc>
        <w:tc>
          <w:tcPr>
            <w:tcW w:w="6100" w:type="dxa"/>
          </w:tcPr>
          <w:p w14:paraId="5C4F1A01" w14:textId="1CCD384F" w:rsidR="002476FF" w:rsidRPr="0046494C" w:rsidRDefault="002476FF" w:rsidP="001924DC">
            <w:pPr>
              <w:pStyle w:val="Tabulkatext"/>
              <w:ind w:left="0"/>
              <w:rPr>
                <w:rFonts w:cs="Arial"/>
                <w:szCs w:val="20"/>
              </w:rPr>
            </w:pPr>
          </w:p>
        </w:tc>
      </w:tr>
      <w:tr w:rsidR="002476FF" w:rsidRPr="006E2F1D" w14:paraId="4E30613C" w14:textId="77777777" w:rsidTr="001924DC">
        <w:trPr>
          <w:trHeight w:val="397"/>
        </w:trPr>
        <w:tc>
          <w:tcPr>
            <w:tcW w:w="3540" w:type="dxa"/>
            <w:hideMark/>
          </w:tcPr>
          <w:p w14:paraId="273CD6F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Cílové skupiny projektu</w:t>
            </w:r>
          </w:p>
        </w:tc>
        <w:tc>
          <w:tcPr>
            <w:tcW w:w="6100" w:type="dxa"/>
          </w:tcPr>
          <w:p w14:paraId="1F96B57B" w14:textId="3FE1777B" w:rsidR="002926A8" w:rsidRDefault="002926A8" w:rsidP="002926A8">
            <w:pPr>
              <w:pStyle w:val="Tabulkatext"/>
              <w:numPr>
                <w:ilvl w:val="0"/>
                <w:numId w:val="11"/>
              </w:numPr>
              <w:ind w:left="429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Ž</w:t>
            </w:r>
            <w:r w:rsidR="00751B0D" w:rsidRPr="0046494C">
              <w:rPr>
                <w:rFonts w:cs="Arial"/>
                <w:szCs w:val="20"/>
              </w:rPr>
              <w:t xml:space="preserve">áci </w:t>
            </w:r>
            <w:r w:rsidR="00ED11E6">
              <w:rPr>
                <w:rFonts w:cs="Arial"/>
                <w:szCs w:val="20"/>
              </w:rPr>
              <w:t>základních škol</w:t>
            </w:r>
          </w:p>
          <w:p w14:paraId="2309F16C" w14:textId="15C8469C" w:rsidR="002926A8" w:rsidRDefault="002926A8" w:rsidP="002926A8">
            <w:pPr>
              <w:pStyle w:val="Tabulkatext"/>
              <w:numPr>
                <w:ilvl w:val="0"/>
                <w:numId w:val="11"/>
              </w:numPr>
              <w:ind w:left="429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751B0D" w:rsidRPr="0046494C">
              <w:rPr>
                <w:rFonts w:cs="Arial"/>
                <w:szCs w:val="20"/>
              </w:rPr>
              <w:t>edagogičtí pracovníci</w:t>
            </w:r>
          </w:p>
          <w:p w14:paraId="3A0E80F5" w14:textId="47B18ACA" w:rsidR="002926A8" w:rsidRDefault="002926A8" w:rsidP="002926A8">
            <w:pPr>
              <w:pStyle w:val="Tabulkatext"/>
              <w:numPr>
                <w:ilvl w:val="0"/>
                <w:numId w:val="11"/>
              </w:numPr>
              <w:ind w:left="429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Zákonní zástupci</w:t>
            </w:r>
            <w:r w:rsidR="001603F9" w:rsidRPr="002926A8">
              <w:rPr>
                <w:rFonts w:cs="Arial"/>
                <w:szCs w:val="20"/>
              </w:rPr>
              <w:t xml:space="preserve"> žáků </w:t>
            </w:r>
          </w:p>
          <w:p w14:paraId="640FD377" w14:textId="10100671" w:rsidR="002476FF" w:rsidRPr="002926A8" w:rsidRDefault="002476FF" w:rsidP="00ED11E6">
            <w:pPr>
              <w:pStyle w:val="Tabulkatext"/>
              <w:ind w:left="429"/>
              <w:rPr>
                <w:rFonts w:cs="Arial"/>
                <w:szCs w:val="20"/>
              </w:rPr>
            </w:pPr>
          </w:p>
        </w:tc>
      </w:tr>
      <w:tr w:rsidR="002476FF" w:rsidRPr="006E2F1D" w14:paraId="549DA82A" w14:textId="77777777" w:rsidTr="001924DC">
        <w:trPr>
          <w:trHeight w:val="397"/>
        </w:trPr>
        <w:tc>
          <w:tcPr>
            <w:tcW w:w="3540" w:type="dxa"/>
            <w:hideMark/>
          </w:tcPr>
          <w:p w14:paraId="310F0EF1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Přínosy projektu pro cílové skupiny</w:t>
            </w:r>
          </w:p>
        </w:tc>
        <w:tc>
          <w:tcPr>
            <w:tcW w:w="6100" w:type="dxa"/>
          </w:tcPr>
          <w:p w14:paraId="5F058073" w14:textId="7FBCDFF8" w:rsidR="002926A8" w:rsidRDefault="00AF2622" w:rsidP="002865BA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429" w:hanging="284"/>
              <w:rPr>
                <w:rFonts w:cs="Arial"/>
                <w:sz w:val="20"/>
                <w:szCs w:val="20"/>
              </w:rPr>
            </w:pPr>
            <w:r w:rsidRPr="002926A8">
              <w:rPr>
                <w:rFonts w:cs="Arial"/>
                <w:sz w:val="20"/>
                <w:szCs w:val="20"/>
              </w:rPr>
              <w:t xml:space="preserve">Rozvoj žáků </w:t>
            </w:r>
            <w:r w:rsidR="00ED11E6">
              <w:rPr>
                <w:rFonts w:cs="Arial"/>
                <w:sz w:val="20"/>
                <w:szCs w:val="20"/>
              </w:rPr>
              <w:t>prostřednictvím</w:t>
            </w:r>
            <w:r w:rsidRPr="002926A8">
              <w:rPr>
                <w:rFonts w:cs="Arial"/>
                <w:sz w:val="20"/>
                <w:szCs w:val="20"/>
              </w:rPr>
              <w:t xml:space="preserve"> aktivit zaměřených na rozvoj digitálních</w:t>
            </w:r>
            <w:r w:rsidR="00852267" w:rsidRPr="002926A8">
              <w:rPr>
                <w:rFonts w:cs="Arial"/>
                <w:sz w:val="20"/>
                <w:szCs w:val="20"/>
              </w:rPr>
              <w:t xml:space="preserve"> a </w:t>
            </w:r>
            <w:r w:rsidR="00436211">
              <w:rPr>
                <w:rFonts w:cs="Arial"/>
                <w:sz w:val="20"/>
                <w:szCs w:val="20"/>
              </w:rPr>
              <w:t>kreativních</w:t>
            </w:r>
            <w:r w:rsidRPr="002926A8">
              <w:rPr>
                <w:rFonts w:cs="Arial"/>
                <w:sz w:val="20"/>
                <w:szCs w:val="20"/>
              </w:rPr>
              <w:t xml:space="preserve"> kompetencí</w:t>
            </w:r>
            <w:r w:rsidR="00436211">
              <w:rPr>
                <w:rFonts w:cs="Arial"/>
                <w:sz w:val="20"/>
                <w:szCs w:val="20"/>
              </w:rPr>
              <w:t>,</w:t>
            </w:r>
            <w:r w:rsidRPr="002926A8">
              <w:rPr>
                <w:rFonts w:cs="Arial"/>
                <w:sz w:val="20"/>
                <w:szCs w:val="20"/>
              </w:rPr>
              <w:t xml:space="preserve"> využívání prvků polytechnické výchovy </w:t>
            </w:r>
            <w:r w:rsidR="00436211">
              <w:rPr>
                <w:rFonts w:cs="Arial"/>
                <w:sz w:val="20"/>
                <w:szCs w:val="20"/>
              </w:rPr>
              <w:t>ke</w:t>
            </w:r>
            <w:r w:rsidRPr="002926A8">
              <w:rPr>
                <w:rFonts w:cs="Arial"/>
                <w:sz w:val="20"/>
                <w:szCs w:val="20"/>
              </w:rPr>
              <w:t xml:space="preserve"> vzdělávání</w:t>
            </w:r>
            <w:r w:rsidR="00436211">
              <w:rPr>
                <w:rFonts w:cs="Arial"/>
                <w:sz w:val="20"/>
                <w:szCs w:val="20"/>
              </w:rPr>
              <w:t xml:space="preserve"> a</w:t>
            </w:r>
            <w:r w:rsidR="002926A8">
              <w:rPr>
                <w:rFonts w:cs="Arial"/>
                <w:sz w:val="20"/>
                <w:szCs w:val="20"/>
              </w:rPr>
              <w:t xml:space="preserve"> rozvíjení komplexních vědomostí</w:t>
            </w:r>
            <w:r w:rsidR="007109B1">
              <w:rPr>
                <w:rFonts w:cs="Arial"/>
                <w:sz w:val="20"/>
                <w:szCs w:val="20"/>
              </w:rPr>
              <w:t xml:space="preserve"> a</w:t>
            </w:r>
            <w:r w:rsidR="002926A8">
              <w:rPr>
                <w:rFonts w:cs="Arial"/>
                <w:sz w:val="20"/>
                <w:szCs w:val="20"/>
              </w:rPr>
              <w:t xml:space="preserve"> dovedností, </w:t>
            </w:r>
            <w:r w:rsidR="00436211">
              <w:rPr>
                <w:rFonts w:cs="Arial"/>
                <w:sz w:val="20"/>
                <w:szCs w:val="20"/>
              </w:rPr>
              <w:t>které žáci mohou využívat jak ve škol</w:t>
            </w:r>
            <w:r w:rsidR="004A1ED6">
              <w:rPr>
                <w:rFonts w:cs="Arial"/>
                <w:sz w:val="20"/>
                <w:szCs w:val="20"/>
              </w:rPr>
              <w:t>ní výuce</w:t>
            </w:r>
            <w:r w:rsidR="005A7D5D">
              <w:rPr>
                <w:rFonts w:cs="Arial"/>
                <w:sz w:val="20"/>
                <w:szCs w:val="20"/>
              </w:rPr>
              <w:t>,</w:t>
            </w:r>
            <w:r w:rsidR="00436211">
              <w:rPr>
                <w:rFonts w:cs="Arial"/>
                <w:sz w:val="20"/>
                <w:szCs w:val="20"/>
              </w:rPr>
              <w:t xml:space="preserve"> tak mimo ni.</w:t>
            </w:r>
          </w:p>
          <w:p w14:paraId="3C176C7E" w14:textId="7D3F57D5" w:rsidR="002926A8" w:rsidRDefault="001603F9" w:rsidP="002865BA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429" w:hanging="284"/>
              <w:rPr>
                <w:rFonts w:cs="Arial"/>
                <w:sz w:val="20"/>
                <w:szCs w:val="20"/>
              </w:rPr>
            </w:pPr>
            <w:r w:rsidRPr="002926A8">
              <w:rPr>
                <w:rFonts w:cs="Arial"/>
                <w:sz w:val="20"/>
                <w:szCs w:val="20"/>
              </w:rPr>
              <w:t>Zásadní zlepšení možnost</w:t>
            </w:r>
            <w:r w:rsidR="0046494C" w:rsidRPr="002926A8">
              <w:rPr>
                <w:rFonts w:cs="Arial"/>
                <w:sz w:val="20"/>
                <w:szCs w:val="20"/>
              </w:rPr>
              <w:t>í</w:t>
            </w:r>
            <w:r w:rsidRPr="002926A8">
              <w:rPr>
                <w:rFonts w:cs="Arial"/>
                <w:sz w:val="20"/>
                <w:szCs w:val="20"/>
              </w:rPr>
              <w:t xml:space="preserve"> pro technickou</w:t>
            </w:r>
            <w:r w:rsidR="00436211">
              <w:rPr>
                <w:rFonts w:cs="Arial"/>
                <w:sz w:val="20"/>
                <w:szCs w:val="20"/>
              </w:rPr>
              <w:t xml:space="preserve"> a kreativní</w:t>
            </w:r>
            <w:r w:rsidRPr="002926A8">
              <w:rPr>
                <w:rFonts w:cs="Arial"/>
                <w:sz w:val="20"/>
                <w:szCs w:val="20"/>
              </w:rPr>
              <w:t xml:space="preserve"> výuku </w:t>
            </w:r>
            <w:r w:rsidR="00436211">
              <w:rPr>
                <w:rFonts w:cs="Arial"/>
                <w:sz w:val="20"/>
                <w:szCs w:val="20"/>
              </w:rPr>
              <w:t xml:space="preserve">a </w:t>
            </w:r>
            <w:r w:rsidRPr="002926A8">
              <w:rPr>
                <w:rFonts w:cs="Arial"/>
                <w:sz w:val="20"/>
                <w:szCs w:val="20"/>
              </w:rPr>
              <w:t>rozvoj žáků</w:t>
            </w:r>
            <w:r w:rsidR="002865BA" w:rsidRPr="002926A8">
              <w:rPr>
                <w:rFonts w:cs="Arial"/>
                <w:sz w:val="20"/>
                <w:szCs w:val="20"/>
              </w:rPr>
              <w:t>.</w:t>
            </w:r>
          </w:p>
          <w:p w14:paraId="29BD0CB8" w14:textId="02198862" w:rsidR="002865BA" w:rsidRPr="002926A8" w:rsidRDefault="002865BA" w:rsidP="00436211">
            <w:pPr>
              <w:pStyle w:val="Odstavecseseznamem"/>
              <w:autoSpaceDE w:val="0"/>
              <w:autoSpaceDN w:val="0"/>
              <w:adjustRightInd w:val="0"/>
              <w:spacing w:after="0"/>
              <w:ind w:left="429"/>
              <w:rPr>
                <w:rFonts w:cs="Arial"/>
                <w:sz w:val="20"/>
                <w:szCs w:val="20"/>
              </w:rPr>
            </w:pPr>
            <w:r w:rsidRPr="002926A8">
              <w:rPr>
                <w:rFonts w:eastAsia="Times New Roman" w:cs="Arial"/>
                <w:bCs/>
                <w:kern w:val="36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2476FF" w:rsidRPr="006E2F1D" w14:paraId="46E7E704" w14:textId="77777777" w:rsidTr="001924DC">
        <w:trPr>
          <w:trHeight w:val="397"/>
        </w:trPr>
        <w:tc>
          <w:tcPr>
            <w:tcW w:w="3540" w:type="dxa"/>
            <w:hideMark/>
          </w:tcPr>
          <w:p w14:paraId="3F492B60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Harmonogram projektu (předpokládaný termín realizace)</w:t>
            </w:r>
          </w:p>
        </w:tc>
        <w:tc>
          <w:tcPr>
            <w:tcW w:w="6100" w:type="dxa"/>
          </w:tcPr>
          <w:p w14:paraId="7511CCBA" w14:textId="79F2D5B9" w:rsidR="002476FF" w:rsidRPr="0046494C" w:rsidRDefault="00436211" w:rsidP="001924D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Červen</w:t>
            </w:r>
            <w:r w:rsidR="001603F9" w:rsidRPr="0046494C">
              <w:rPr>
                <w:rFonts w:cs="Arial"/>
                <w:sz w:val="20"/>
                <w:szCs w:val="20"/>
              </w:rPr>
              <w:t xml:space="preserve"> </w:t>
            </w:r>
            <w:r w:rsidR="006016EA" w:rsidRPr="0046494C">
              <w:rPr>
                <w:rFonts w:cs="Arial"/>
                <w:sz w:val="20"/>
                <w:szCs w:val="20"/>
              </w:rPr>
              <w:t>2023</w:t>
            </w:r>
            <w:r w:rsidR="006016EA">
              <w:rPr>
                <w:rFonts w:cs="Arial"/>
                <w:sz w:val="20"/>
                <w:szCs w:val="20"/>
              </w:rPr>
              <w:t>–září</w:t>
            </w:r>
            <w:r>
              <w:rPr>
                <w:rFonts w:cs="Arial"/>
                <w:sz w:val="20"/>
                <w:szCs w:val="20"/>
              </w:rPr>
              <w:t xml:space="preserve"> 2024</w:t>
            </w:r>
          </w:p>
        </w:tc>
      </w:tr>
      <w:tr w:rsidR="002476FF" w:rsidRPr="006E2F1D" w14:paraId="3E2801CF" w14:textId="77777777" w:rsidTr="0011540C">
        <w:trPr>
          <w:trHeight w:val="5513"/>
        </w:trPr>
        <w:tc>
          <w:tcPr>
            <w:tcW w:w="3540" w:type="dxa"/>
            <w:hideMark/>
          </w:tcPr>
          <w:p w14:paraId="49967093" w14:textId="77777777" w:rsidR="002476FF" w:rsidRPr="006E2F1D" w:rsidRDefault="002476FF" w:rsidP="001924DC">
            <w:pPr>
              <w:pStyle w:val="Tabulkatext"/>
              <w:keepNext/>
              <w:rPr>
                <w:b/>
              </w:rPr>
            </w:pPr>
            <w:r w:rsidRPr="006E2F1D">
              <w:rPr>
                <w:b/>
              </w:rPr>
              <w:t>Předpokládané náklady na realizaci projektu</w:t>
            </w:r>
          </w:p>
        </w:tc>
        <w:tc>
          <w:tcPr>
            <w:tcW w:w="6100" w:type="dxa"/>
          </w:tcPr>
          <w:p w14:paraId="2B69955D" w14:textId="4A30A69B" w:rsidR="002476FF" w:rsidRPr="0046494C" w:rsidRDefault="002476FF" w:rsidP="001924DC">
            <w:pPr>
              <w:pStyle w:val="Tabulkatext"/>
              <w:keepNext/>
              <w:rPr>
                <w:rFonts w:cs="Arial"/>
                <w:color w:val="auto"/>
                <w:szCs w:val="20"/>
              </w:rPr>
            </w:pPr>
            <w:r w:rsidRPr="0046494C">
              <w:rPr>
                <w:rFonts w:cs="Arial"/>
                <w:color w:val="auto"/>
                <w:szCs w:val="20"/>
              </w:rPr>
              <w:t>Předpokládané celkové náklady</w:t>
            </w:r>
            <w:r w:rsidR="00AE1EBC">
              <w:rPr>
                <w:rFonts w:cs="Arial"/>
                <w:color w:val="auto"/>
                <w:szCs w:val="20"/>
              </w:rPr>
              <w:t xml:space="preserve"> 2.381.000,-</w:t>
            </w:r>
            <w:r w:rsidRPr="00436211">
              <w:rPr>
                <w:rFonts w:cs="Arial"/>
                <w:b/>
                <w:color w:val="FF0000"/>
                <w:szCs w:val="20"/>
              </w:rPr>
              <w:t xml:space="preserve"> </w:t>
            </w:r>
            <w:r w:rsidRPr="0046494C">
              <w:rPr>
                <w:rFonts w:cs="Arial"/>
                <w:b/>
                <w:color w:val="auto"/>
                <w:szCs w:val="20"/>
              </w:rPr>
              <w:t>Kč celkem</w:t>
            </w:r>
            <w:r w:rsidRPr="0046494C">
              <w:rPr>
                <w:rFonts w:cs="Arial"/>
                <w:color w:val="auto"/>
                <w:szCs w:val="20"/>
              </w:rPr>
              <w:t xml:space="preserve"> </w:t>
            </w:r>
          </w:p>
          <w:p w14:paraId="2DAFF146" w14:textId="05A5C263" w:rsidR="002701DC" w:rsidRPr="0046494C" w:rsidRDefault="0084382E" w:rsidP="0084382E">
            <w:pPr>
              <w:pStyle w:val="Tabulkatext"/>
              <w:keepNext/>
              <w:ind w:left="0"/>
              <w:rPr>
                <w:rFonts w:cs="Arial"/>
                <w:color w:val="auto"/>
                <w:szCs w:val="20"/>
              </w:rPr>
            </w:pPr>
            <w:r w:rsidRPr="0046494C">
              <w:rPr>
                <w:rFonts w:cs="Arial"/>
                <w:color w:val="auto"/>
                <w:szCs w:val="20"/>
              </w:rPr>
              <w:t xml:space="preserve"> Z toho:</w:t>
            </w:r>
          </w:p>
          <w:p w14:paraId="1D3C13FA" w14:textId="1044708E" w:rsidR="0084382E" w:rsidRPr="0046494C" w:rsidRDefault="001D25A2" w:rsidP="0084382E">
            <w:pPr>
              <w:pStyle w:val="Tabulkatext"/>
              <w:keepNext/>
              <w:ind w:left="0"/>
              <w:rPr>
                <w:rFonts w:cs="Arial"/>
                <w:color w:val="auto"/>
                <w:szCs w:val="20"/>
              </w:rPr>
            </w:pPr>
            <w:r w:rsidRPr="0046494C">
              <w:rPr>
                <w:rFonts w:cs="Arial"/>
                <w:color w:val="auto"/>
                <w:szCs w:val="20"/>
              </w:rPr>
              <w:t xml:space="preserve"> </w:t>
            </w:r>
            <w:r w:rsidR="00DD7803" w:rsidRPr="0046494C">
              <w:rPr>
                <w:rFonts w:cs="Arial"/>
                <w:color w:val="auto"/>
                <w:szCs w:val="20"/>
              </w:rPr>
              <w:t>Předpokládané</w:t>
            </w:r>
            <w:r w:rsidR="0084382E" w:rsidRPr="0046494C">
              <w:rPr>
                <w:rFonts w:cs="Arial"/>
                <w:color w:val="auto"/>
                <w:szCs w:val="20"/>
              </w:rPr>
              <w:t xml:space="preserve"> způ</w:t>
            </w:r>
            <w:r w:rsidRPr="0046494C">
              <w:rPr>
                <w:rFonts w:cs="Arial"/>
                <w:color w:val="auto"/>
                <w:szCs w:val="20"/>
              </w:rPr>
              <w:t>s</w:t>
            </w:r>
            <w:r w:rsidR="0084382E" w:rsidRPr="0046494C">
              <w:rPr>
                <w:rFonts w:cs="Arial"/>
                <w:color w:val="auto"/>
                <w:szCs w:val="20"/>
              </w:rPr>
              <w:t>obilé:</w:t>
            </w:r>
            <w:r w:rsidR="00852267" w:rsidRPr="0046494C">
              <w:rPr>
                <w:rFonts w:cs="Arial"/>
                <w:b/>
                <w:color w:val="auto"/>
                <w:szCs w:val="20"/>
              </w:rPr>
              <w:t xml:space="preserve"> </w:t>
            </w:r>
            <w:r w:rsidR="00AE1EBC">
              <w:rPr>
                <w:rFonts w:cs="Arial"/>
                <w:color w:val="auto"/>
                <w:szCs w:val="20"/>
              </w:rPr>
              <w:t>2.381.000,-</w:t>
            </w:r>
            <w:r w:rsidR="00AE1EBC" w:rsidRPr="00436211">
              <w:rPr>
                <w:rFonts w:cs="Arial"/>
                <w:b/>
                <w:color w:val="FF0000"/>
                <w:szCs w:val="20"/>
              </w:rPr>
              <w:t xml:space="preserve"> </w:t>
            </w:r>
            <w:r w:rsidR="0046494C" w:rsidRPr="00436211">
              <w:rPr>
                <w:rFonts w:cs="Arial"/>
                <w:b/>
                <w:color w:val="FF0000"/>
                <w:szCs w:val="20"/>
              </w:rPr>
              <w:t xml:space="preserve"> </w:t>
            </w:r>
            <w:r w:rsidR="00852267" w:rsidRPr="0046494C">
              <w:rPr>
                <w:rFonts w:cs="Arial"/>
                <w:b/>
                <w:color w:val="auto"/>
                <w:szCs w:val="20"/>
              </w:rPr>
              <w:t>Kč</w:t>
            </w:r>
          </w:p>
          <w:p w14:paraId="396E2861" w14:textId="5D0A0283" w:rsidR="001D25A2" w:rsidRPr="0046494C" w:rsidRDefault="001D25A2" w:rsidP="0084382E">
            <w:pPr>
              <w:pStyle w:val="Tabulkatext"/>
              <w:keepNext/>
              <w:ind w:left="0"/>
              <w:rPr>
                <w:rFonts w:cs="Arial"/>
                <w:color w:val="auto"/>
                <w:szCs w:val="20"/>
              </w:rPr>
            </w:pPr>
            <w:r w:rsidRPr="0046494C">
              <w:rPr>
                <w:rFonts w:cs="Arial"/>
                <w:color w:val="auto"/>
                <w:szCs w:val="20"/>
              </w:rPr>
              <w:t xml:space="preserve"> Předpokládané nezpůsobilé:</w:t>
            </w:r>
            <w:r w:rsidR="00AE1EBC">
              <w:rPr>
                <w:rFonts w:cs="Arial"/>
                <w:color w:val="auto"/>
                <w:szCs w:val="20"/>
              </w:rPr>
              <w:t xml:space="preserve"> 0</w:t>
            </w:r>
          </w:p>
          <w:p w14:paraId="0C93E216" w14:textId="77777777" w:rsidR="002476FF" w:rsidRPr="0046494C" w:rsidRDefault="002476FF" w:rsidP="001924DC">
            <w:pPr>
              <w:pStyle w:val="Tabulkatext"/>
              <w:keepNext/>
              <w:rPr>
                <w:rFonts w:cs="Arial"/>
                <w:szCs w:val="20"/>
              </w:rPr>
            </w:pPr>
          </w:p>
          <w:p w14:paraId="20551C8B" w14:textId="07F5F00A" w:rsidR="002476FF" w:rsidRPr="0046494C" w:rsidRDefault="002476FF" w:rsidP="001924DC">
            <w:pPr>
              <w:pStyle w:val="Tabulkatext"/>
              <w:keepNext/>
              <w:rPr>
                <w:rFonts w:cs="Arial"/>
                <w:szCs w:val="20"/>
              </w:rPr>
            </w:pPr>
            <w:r w:rsidRPr="0046494C">
              <w:rPr>
                <w:rFonts w:cs="Arial"/>
                <w:b/>
                <w:szCs w:val="20"/>
              </w:rPr>
              <w:t>Poznámka</w:t>
            </w:r>
            <w:r w:rsidRPr="0046494C">
              <w:rPr>
                <w:rFonts w:cs="Arial"/>
                <w:szCs w:val="20"/>
              </w:rPr>
              <w:t>:</w:t>
            </w:r>
            <w:r w:rsidR="00853CC5" w:rsidRPr="0046494C">
              <w:rPr>
                <w:rFonts w:cs="Arial"/>
                <w:szCs w:val="20"/>
              </w:rPr>
              <w:t xml:space="preserve"> </w:t>
            </w:r>
          </w:p>
          <w:p w14:paraId="7C34BCF6" w14:textId="746276CE" w:rsidR="002476FF" w:rsidRPr="0046494C" w:rsidRDefault="002476FF" w:rsidP="001924DC">
            <w:pPr>
              <w:pStyle w:val="Tabulkatext"/>
              <w:keepNext/>
              <w:rPr>
                <w:rFonts w:cs="Arial"/>
                <w:szCs w:val="20"/>
              </w:rPr>
            </w:pPr>
            <w:r w:rsidRPr="0046494C">
              <w:rPr>
                <w:rFonts w:cs="Arial"/>
                <w:szCs w:val="20"/>
              </w:rPr>
              <w:t xml:space="preserve">Na hlavní aktivitu projektu musí být vynaloženo </w:t>
            </w:r>
            <w:r w:rsidRPr="0046494C">
              <w:rPr>
                <w:rFonts w:cs="Arial"/>
                <w:b/>
                <w:szCs w:val="20"/>
              </w:rPr>
              <w:t>minimálně</w:t>
            </w:r>
            <w:r w:rsidR="00C26F9A" w:rsidRPr="0046494C">
              <w:rPr>
                <w:rFonts w:cs="Arial"/>
                <w:b/>
                <w:szCs w:val="20"/>
              </w:rPr>
              <w:t xml:space="preserve"> xxx</w:t>
            </w:r>
            <w:r w:rsidRPr="0046494C">
              <w:rPr>
                <w:rFonts w:cs="Arial"/>
                <w:b/>
                <w:szCs w:val="20"/>
              </w:rPr>
              <w:t xml:space="preserve"> % celkových způsobilých výdajů projektu zejména:</w:t>
            </w:r>
            <w:r w:rsidRPr="0046494C">
              <w:rPr>
                <w:rFonts w:cs="Arial"/>
                <w:szCs w:val="20"/>
              </w:rPr>
              <w:t xml:space="preserve"> </w:t>
            </w:r>
          </w:p>
          <w:p w14:paraId="0E42199D" w14:textId="77777777" w:rsidR="002476FF" w:rsidRPr="0046494C" w:rsidRDefault="002476FF" w:rsidP="001924DC">
            <w:pPr>
              <w:pStyle w:val="Odstavecseseznamem"/>
              <w:numPr>
                <w:ilvl w:val="0"/>
                <w:numId w:val="4"/>
              </w:numPr>
              <w:spacing w:after="200"/>
              <w:rPr>
                <w:rFonts w:cs="Arial"/>
                <w:color w:val="080808"/>
                <w:sz w:val="20"/>
                <w:szCs w:val="20"/>
              </w:rPr>
            </w:pPr>
            <w:r w:rsidRPr="0046494C">
              <w:rPr>
                <w:rFonts w:cs="Arial"/>
                <w:color w:val="080808"/>
                <w:sz w:val="20"/>
                <w:szCs w:val="20"/>
              </w:rPr>
              <w:t>výstavba, rekonstrukce a úpravy objektu……..</w:t>
            </w:r>
          </w:p>
          <w:p w14:paraId="18DD5369" w14:textId="77777777" w:rsidR="002476FF" w:rsidRPr="0046494C" w:rsidRDefault="002476FF" w:rsidP="001924DC">
            <w:pPr>
              <w:pStyle w:val="Odstavecseseznamem"/>
              <w:numPr>
                <w:ilvl w:val="0"/>
                <w:numId w:val="4"/>
              </w:numPr>
              <w:spacing w:after="200"/>
              <w:rPr>
                <w:rFonts w:cs="Arial"/>
                <w:color w:val="080808"/>
                <w:sz w:val="20"/>
                <w:szCs w:val="20"/>
              </w:rPr>
            </w:pPr>
            <w:r w:rsidRPr="0046494C">
              <w:rPr>
                <w:rFonts w:cs="Arial"/>
                <w:color w:val="080808"/>
                <w:sz w:val="20"/>
                <w:szCs w:val="20"/>
              </w:rPr>
              <w:t>pořízení vybavení.</w:t>
            </w:r>
          </w:p>
          <w:p w14:paraId="7DD59F89" w14:textId="5E6146A9" w:rsidR="002476FF" w:rsidRPr="0046494C" w:rsidRDefault="002476FF" w:rsidP="001924DC">
            <w:pPr>
              <w:spacing w:after="200"/>
              <w:rPr>
                <w:rFonts w:cs="Arial"/>
                <w:color w:val="080808"/>
                <w:sz w:val="20"/>
                <w:szCs w:val="20"/>
              </w:rPr>
            </w:pPr>
            <w:r w:rsidRPr="0046494C">
              <w:rPr>
                <w:rFonts w:cs="Arial"/>
                <w:color w:val="080808"/>
                <w:sz w:val="20"/>
                <w:szCs w:val="20"/>
              </w:rPr>
              <w:t xml:space="preserve">Na vedlejší aktivity projektu může být vynaloženo </w:t>
            </w:r>
            <w:r w:rsidRPr="0046494C">
              <w:rPr>
                <w:rFonts w:cs="Arial"/>
                <w:b/>
                <w:color w:val="080808"/>
                <w:sz w:val="20"/>
                <w:szCs w:val="20"/>
              </w:rPr>
              <w:t xml:space="preserve">maximálně </w:t>
            </w:r>
            <w:r w:rsidR="00C26F9A" w:rsidRPr="0046494C">
              <w:rPr>
                <w:rFonts w:cs="Arial"/>
                <w:b/>
                <w:color w:val="080808"/>
                <w:sz w:val="20"/>
                <w:szCs w:val="20"/>
              </w:rPr>
              <w:t>xxx</w:t>
            </w:r>
            <w:r w:rsidRPr="0046494C">
              <w:rPr>
                <w:rFonts w:cs="Arial"/>
                <w:b/>
                <w:color w:val="080808"/>
                <w:sz w:val="20"/>
                <w:szCs w:val="20"/>
              </w:rPr>
              <w:t xml:space="preserve"> % celkových způsobilých výdajů</w:t>
            </w:r>
            <w:r w:rsidRPr="0046494C">
              <w:rPr>
                <w:rFonts w:cs="Arial"/>
                <w:color w:val="080808"/>
                <w:sz w:val="20"/>
                <w:szCs w:val="20"/>
              </w:rPr>
              <w:t xml:space="preserve"> projektu zejména: </w:t>
            </w:r>
          </w:p>
          <w:p w14:paraId="0756340C" w14:textId="77777777" w:rsidR="002476FF" w:rsidRPr="0046494C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rFonts w:cs="Arial"/>
                <w:color w:val="080808"/>
                <w:sz w:val="20"/>
                <w:szCs w:val="20"/>
              </w:rPr>
            </w:pPr>
            <w:r w:rsidRPr="0046494C">
              <w:rPr>
                <w:rFonts w:cs="Arial"/>
                <w:color w:val="080808"/>
                <w:sz w:val="20"/>
                <w:szCs w:val="20"/>
              </w:rPr>
              <w:t>nákup pozemků,</w:t>
            </w:r>
          </w:p>
          <w:p w14:paraId="11176BC8" w14:textId="77777777" w:rsidR="002476FF" w:rsidRPr="0046494C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rFonts w:cs="Arial"/>
                <w:color w:val="080808"/>
                <w:sz w:val="20"/>
                <w:szCs w:val="20"/>
              </w:rPr>
            </w:pPr>
            <w:r w:rsidRPr="0046494C">
              <w:rPr>
                <w:rFonts w:cs="Arial"/>
                <w:color w:val="080808"/>
                <w:sz w:val="20"/>
                <w:szCs w:val="20"/>
              </w:rPr>
              <w:t>zabezpečení výstavby (technický dozor investora, BOZP, autorský dozor),</w:t>
            </w:r>
          </w:p>
          <w:p w14:paraId="4A8E8CB5" w14:textId="77777777" w:rsidR="002476FF" w:rsidRPr="0046494C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rFonts w:cs="Arial"/>
                <w:color w:val="080808"/>
                <w:sz w:val="20"/>
                <w:szCs w:val="20"/>
              </w:rPr>
            </w:pPr>
            <w:r w:rsidRPr="0046494C">
              <w:rPr>
                <w:rFonts w:cs="Arial"/>
                <w:color w:val="080808"/>
                <w:sz w:val="20"/>
                <w:szCs w:val="20"/>
              </w:rPr>
              <w:t xml:space="preserve">projektová dokumentace stavby, EIA, </w:t>
            </w:r>
          </w:p>
          <w:p w14:paraId="59B8C64E" w14:textId="77777777" w:rsidR="002476FF" w:rsidRPr="0046494C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rFonts w:cs="Arial"/>
                <w:color w:val="080808"/>
                <w:sz w:val="20"/>
                <w:szCs w:val="20"/>
              </w:rPr>
            </w:pPr>
            <w:r w:rsidRPr="0046494C">
              <w:rPr>
                <w:rFonts w:cs="Arial"/>
                <w:color w:val="080808"/>
                <w:sz w:val="20"/>
                <w:szCs w:val="20"/>
              </w:rPr>
              <w:t>studie proveditelnosti,</w:t>
            </w:r>
          </w:p>
          <w:p w14:paraId="209C9446" w14:textId="77777777" w:rsidR="002476FF" w:rsidRPr="0046494C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rFonts w:cs="Arial"/>
                <w:color w:val="080808"/>
                <w:sz w:val="20"/>
                <w:szCs w:val="20"/>
              </w:rPr>
            </w:pPr>
            <w:r w:rsidRPr="0046494C">
              <w:rPr>
                <w:rFonts w:cs="Arial"/>
                <w:color w:val="080808"/>
                <w:sz w:val="20"/>
                <w:szCs w:val="20"/>
              </w:rPr>
              <w:t>osobní náklady manažera projektu,</w:t>
            </w:r>
          </w:p>
          <w:p w14:paraId="31F11786" w14:textId="77777777" w:rsidR="002476FF" w:rsidRPr="0046494C" w:rsidRDefault="002476FF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rFonts w:cs="Arial"/>
                <w:color w:val="080808"/>
                <w:sz w:val="20"/>
                <w:szCs w:val="20"/>
              </w:rPr>
            </w:pPr>
            <w:r w:rsidRPr="0046494C">
              <w:rPr>
                <w:rFonts w:cs="Arial"/>
                <w:color w:val="080808"/>
                <w:sz w:val="20"/>
                <w:szCs w:val="20"/>
              </w:rPr>
              <w:t xml:space="preserve">pořízení služeb bezprostředně souvisejících s realizací projektu (příprava a realizace zadávacích a výběrových řízení), </w:t>
            </w:r>
          </w:p>
          <w:p w14:paraId="34FF3884" w14:textId="2AB5F0F8" w:rsidR="002476FF" w:rsidRPr="0046494C" w:rsidRDefault="002476FF" w:rsidP="0011540C">
            <w:pPr>
              <w:pStyle w:val="Odstavecseseznamem"/>
              <w:numPr>
                <w:ilvl w:val="0"/>
                <w:numId w:val="6"/>
              </w:numPr>
              <w:spacing w:after="200"/>
              <w:rPr>
                <w:rFonts w:cs="Arial"/>
                <w:color w:val="080808"/>
                <w:sz w:val="20"/>
                <w:szCs w:val="20"/>
              </w:rPr>
            </w:pPr>
            <w:r w:rsidRPr="0046494C">
              <w:rPr>
                <w:rFonts w:cs="Arial"/>
                <w:color w:val="080808"/>
                <w:sz w:val="20"/>
                <w:szCs w:val="20"/>
              </w:rPr>
              <w:t xml:space="preserve">povinná publicita (dle kap. 13 Obecných pravidel), </w:t>
            </w:r>
          </w:p>
        </w:tc>
      </w:tr>
      <w:tr w:rsidR="002476FF" w:rsidRPr="006E2F1D" w14:paraId="598740ED" w14:textId="77777777" w:rsidTr="001924DC">
        <w:trPr>
          <w:trHeight w:val="397"/>
        </w:trPr>
        <w:tc>
          <w:tcPr>
            <w:tcW w:w="3540" w:type="dxa"/>
            <w:hideMark/>
          </w:tcPr>
          <w:p w14:paraId="1FDA4495" w14:textId="141EF076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Zdroje financování projektu</w:t>
            </w:r>
          </w:p>
        </w:tc>
        <w:tc>
          <w:tcPr>
            <w:tcW w:w="6100" w:type="dxa"/>
          </w:tcPr>
          <w:p w14:paraId="6091EEE9" w14:textId="4D0C53DF" w:rsidR="00040EFC" w:rsidRPr="0046494C" w:rsidRDefault="00040EFC" w:rsidP="0011540C">
            <w:pPr>
              <w:pStyle w:val="Tabulkatext"/>
              <w:rPr>
                <w:rFonts w:cs="Arial"/>
                <w:szCs w:val="20"/>
              </w:rPr>
            </w:pPr>
            <w:r w:rsidRPr="00AE1EBC">
              <w:rPr>
                <w:rFonts w:cs="Arial"/>
                <w:color w:val="auto"/>
                <w:szCs w:val="20"/>
              </w:rPr>
              <w:t xml:space="preserve">70 % EFRR, </w:t>
            </w:r>
            <w:r w:rsidR="00AE1EBC" w:rsidRPr="00AE1EBC">
              <w:rPr>
                <w:rFonts w:cs="Arial"/>
                <w:color w:val="auto"/>
                <w:szCs w:val="20"/>
              </w:rPr>
              <w:t>20</w:t>
            </w:r>
            <w:r w:rsidRPr="00AE1EBC">
              <w:rPr>
                <w:rFonts w:cs="Arial"/>
                <w:color w:val="auto"/>
                <w:szCs w:val="20"/>
              </w:rPr>
              <w:t xml:space="preserve">% státní rozpočet, </w:t>
            </w:r>
            <w:r w:rsidR="00AE1EBC" w:rsidRPr="00AE1EBC">
              <w:rPr>
                <w:rFonts w:cs="Arial"/>
                <w:color w:val="auto"/>
                <w:szCs w:val="20"/>
              </w:rPr>
              <w:t>10</w:t>
            </w:r>
            <w:r w:rsidRPr="00AE1EBC">
              <w:rPr>
                <w:rFonts w:cs="Arial"/>
                <w:color w:val="auto"/>
                <w:szCs w:val="20"/>
              </w:rPr>
              <w:t xml:space="preserve"> % příjemce dotace.</w:t>
            </w:r>
          </w:p>
        </w:tc>
      </w:tr>
      <w:tr w:rsidR="002476FF" w:rsidRPr="006E2F1D" w14:paraId="5B593175" w14:textId="77777777" w:rsidTr="001924DC">
        <w:trPr>
          <w:trHeight w:val="397"/>
        </w:trPr>
        <w:tc>
          <w:tcPr>
            <w:tcW w:w="3540" w:type="dxa"/>
            <w:hideMark/>
          </w:tcPr>
          <w:p w14:paraId="34D2AD9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Potenciální rizika projektu a jejich eliminace</w:t>
            </w:r>
          </w:p>
        </w:tc>
        <w:tc>
          <w:tcPr>
            <w:tcW w:w="6100" w:type="dxa"/>
          </w:tcPr>
          <w:p w14:paraId="115A96D5" w14:textId="1AE51273" w:rsidR="002476FF" w:rsidRPr="00886A54" w:rsidRDefault="00751B0D" w:rsidP="002476FF">
            <w:pPr>
              <w:pStyle w:val="Tabulkatext"/>
              <w:jc w:val="both"/>
              <w:rPr>
                <w:rFonts w:cs="Arial"/>
                <w:color w:val="auto"/>
                <w:szCs w:val="20"/>
              </w:rPr>
            </w:pPr>
            <w:r w:rsidRPr="0046494C">
              <w:rPr>
                <w:rFonts w:cs="Arial"/>
                <w:color w:val="auto"/>
                <w:szCs w:val="20"/>
              </w:rPr>
              <w:t xml:space="preserve">Nebyla shledána. </w:t>
            </w:r>
          </w:p>
        </w:tc>
      </w:tr>
      <w:tr w:rsidR="002476FF" w:rsidRPr="006E2F1D" w14:paraId="54F10BA3" w14:textId="77777777" w:rsidTr="001924DC">
        <w:trPr>
          <w:trHeight w:val="397"/>
        </w:trPr>
        <w:tc>
          <w:tcPr>
            <w:tcW w:w="3540" w:type="dxa"/>
            <w:hideMark/>
          </w:tcPr>
          <w:p w14:paraId="07CB4BAB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Předpokládané personální nároky na realizaci projektu (Projektový tým)</w:t>
            </w:r>
          </w:p>
        </w:tc>
        <w:tc>
          <w:tcPr>
            <w:tcW w:w="6100" w:type="dxa"/>
          </w:tcPr>
          <w:p w14:paraId="1D22A3C2" w14:textId="56703F54" w:rsidR="002476FF" w:rsidRPr="0046494C" w:rsidRDefault="00040EFC" w:rsidP="001924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80808"/>
                <w:sz w:val="20"/>
                <w:szCs w:val="20"/>
              </w:rPr>
            </w:pPr>
            <w:r>
              <w:rPr>
                <w:rFonts w:cs="Arial"/>
                <w:color w:val="080808"/>
                <w:sz w:val="20"/>
                <w:szCs w:val="20"/>
              </w:rPr>
              <w:t>Nepředpokládáme vznik personální</w:t>
            </w:r>
            <w:r w:rsidR="00436211">
              <w:rPr>
                <w:rFonts w:cs="Arial"/>
                <w:color w:val="080808"/>
                <w:sz w:val="20"/>
                <w:szCs w:val="20"/>
              </w:rPr>
              <w:t>ch</w:t>
            </w:r>
            <w:r>
              <w:rPr>
                <w:rFonts w:cs="Arial"/>
                <w:color w:val="080808"/>
                <w:sz w:val="20"/>
                <w:szCs w:val="20"/>
              </w:rPr>
              <w:t xml:space="preserve"> nároků. </w:t>
            </w:r>
          </w:p>
        </w:tc>
      </w:tr>
      <w:tr w:rsidR="002476FF" w:rsidRPr="006E2F1D" w14:paraId="380A341C" w14:textId="77777777" w:rsidTr="001924DC">
        <w:trPr>
          <w:trHeight w:val="397"/>
        </w:trPr>
        <w:tc>
          <w:tcPr>
            <w:tcW w:w="3540" w:type="dxa"/>
            <w:hideMark/>
          </w:tcPr>
          <w:p w14:paraId="3E5854F7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Zdůvodnění potřebnosti realizace projektu</w:t>
            </w:r>
          </w:p>
        </w:tc>
        <w:tc>
          <w:tcPr>
            <w:tcW w:w="6100" w:type="dxa"/>
          </w:tcPr>
          <w:p w14:paraId="280AF920" w14:textId="6D7834CA" w:rsidR="00040EFC" w:rsidRDefault="00040EFC" w:rsidP="00040EFC">
            <w:pPr>
              <w:pStyle w:val="Tabulkatext"/>
              <w:numPr>
                <w:ilvl w:val="0"/>
                <w:numId w:val="10"/>
              </w:numPr>
              <w:ind w:left="429" w:hanging="284"/>
              <w:jc w:val="both"/>
              <w:rPr>
                <w:rFonts w:cs="Arial"/>
                <w:szCs w:val="20"/>
              </w:rPr>
            </w:pPr>
            <w:r w:rsidRPr="0046494C">
              <w:rPr>
                <w:rFonts w:cs="Arial"/>
                <w:szCs w:val="20"/>
              </w:rPr>
              <w:t xml:space="preserve">Aktuálně </w:t>
            </w:r>
            <w:r w:rsidR="00436211">
              <w:rPr>
                <w:rFonts w:cs="Arial"/>
                <w:szCs w:val="20"/>
              </w:rPr>
              <w:t>ZUŠ nemá</w:t>
            </w:r>
            <w:r w:rsidRPr="0046494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plně vybavenou učebnu pro </w:t>
            </w:r>
            <w:r w:rsidR="00436211">
              <w:rPr>
                <w:rFonts w:cs="Arial"/>
                <w:szCs w:val="20"/>
              </w:rPr>
              <w:t>výuku v oblasti digitálních technologií.</w:t>
            </w:r>
            <w:r>
              <w:rPr>
                <w:rFonts w:cs="Arial"/>
                <w:szCs w:val="20"/>
              </w:rPr>
              <w:t xml:space="preserve"> </w:t>
            </w:r>
          </w:p>
          <w:p w14:paraId="4803F5E6" w14:textId="0DB2FB63" w:rsidR="00040EFC" w:rsidRDefault="004A1ED6" w:rsidP="00040EFC">
            <w:pPr>
              <w:pStyle w:val="Tabulkatext"/>
              <w:numPr>
                <w:ilvl w:val="0"/>
                <w:numId w:val="10"/>
              </w:numPr>
              <w:ind w:left="429" w:hanging="28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040EFC">
              <w:rPr>
                <w:rFonts w:cs="Arial"/>
                <w:szCs w:val="20"/>
              </w:rPr>
              <w:t>ybavení</w:t>
            </w:r>
            <w:r>
              <w:rPr>
                <w:rFonts w:cs="Arial"/>
                <w:szCs w:val="20"/>
              </w:rPr>
              <w:t xml:space="preserve"> pro keramickou kreativní výuku</w:t>
            </w:r>
            <w:r w:rsidR="00040EFC" w:rsidRPr="0046494C">
              <w:rPr>
                <w:rFonts w:cs="Arial"/>
                <w:szCs w:val="20"/>
              </w:rPr>
              <w:t xml:space="preserve"> je za hranic</w:t>
            </w:r>
            <w:r w:rsidR="00040EFC">
              <w:rPr>
                <w:rFonts w:cs="Arial"/>
                <w:szCs w:val="20"/>
              </w:rPr>
              <w:t>í</w:t>
            </w:r>
            <w:r w:rsidR="00040EFC" w:rsidRPr="0046494C">
              <w:rPr>
                <w:rFonts w:cs="Arial"/>
                <w:szCs w:val="20"/>
              </w:rPr>
              <w:t xml:space="preserve"> životnosti. </w:t>
            </w:r>
          </w:p>
          <w:p w14:paraId="5DC05F05" w14:textId="6CDED88A" w:rsidR="002476FF" w:rsidRPr="00040EFC" w:rsidRDefault="004A1ED6" w:rsidP="00040EFC">
            <w:pPr>
              <w:pStyle w:val="Tabulkatext"/>
              <w:numPr>
                <w:ilvl w:val="0"/>
                <w:numId w:val="10"/>
              </w:numPr>
              <w:ind w:left="429" w:hanging="28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Projekt umožní výuku </w:t>
            </w:r>
            <w:r w:rsidR="005A7D5D">
              <w:rPr>
                <w:rFonts w:cs="Arial"/>
                <w:szCs w:val="20"/>
              </w:rPr>
              <w:t>nových</w:t>
            </w:r>
            <w:r>
              <w:rPr>
                <w:rFonts w:cs="Arial"/>
                <w:szCs w:val="20"/>
              </w:rPr>
              <w:t xml:space="preserve"> technologi</w:t>
            </w:r>
            <w:r w:rsidR="005A7D5D">
              <w:rPr>
                <w:rFonts w:cs="Arial"/>
                <w:szCs w:val="20"/>
              </w:rPr>
              <w:t>í práce s materiály a v oblasti digitálních technologi</w:t>
            </w:r>
            <w:r w:rsidR="008F398B">
              <w:rPr>
                <w:rFonts w:cs="Arial"/>
                <w:szCs w:val="20"/>
              </w:rPr>
              <w:t>í.</w:t>
            </w:r>
          </w:p>
        </w:tc>
      </w:tr>
      <w:tr w:rsidR="002476FF" w:rsidRPr="006E2F1D" w14:paraId="5B891A7F" w14:textId="77777777" w:rsidTr="001924DC">
        <w:trPr>
          <w:trHeight w:val="397"/>
        </w:trPr>
        <w:tc>
          <w:tcPr>
            <w:tcW w:w="3540" w:type="dxa"/>
            <w:hideMark/>
          </w:tcPr>
          <w:p w14:paraId="7A7DE239" w14:textId="6485892D" w:rsidR="002476FF" w:rsidRPr="006E2F1D" w:rsidRDefault="002476FF" w:rsidP="007C108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 xml:space="preserve">Soulad projektu se strategickými </w:t>
            </w:r>
            <w:r w:rsidR="007C108C">
              <w:rPr>
                <w:b/>
              </w:rPr>
              <w:t>dokumenty</w:t>
            </w:r>
            <w:r w:rsidRPr="006E2F1D">
              <w:rPr>
                <w:b/>
              </w:rPr>
              <w:t xml:space="preserve"> </w:t>
            </w:r>
            <w:r w:rsidR="009D4E16">
              <w:rPr>
                <w:b/>
              </w:rPr>
              <w:t>JMK</w:t>
            </w:r>
          </w:p>
        </w:tc>
        <w:tc>
          <w:tcPr>
            <w:tcW w:w="6100" w:type="dxa"/>
          </w:tcPr>
          <w:p w14:paraId="4A5C8C8F" w14:textId="324546EE" w:rsidR="002476FF" w:rsidRPr="0046494C" w:rsidRDefault="004A1ED6" w:rsidP="001924DC">
            <w:pPr>
              <w:pStyle w:val="Tabulka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 je v souladu s Krajským akčním plánem.</w:t>
            </w:r>
            <w:r w:rsidR="001F327D" w:rsidRPr="0046494C">
              <w:rPr>
                <w:rFonts w:cs="Arial"/>
                <w:szCs w:val="20"/>
              </w:rPr>
              <w:t xml:space="preserve"> </w:t>
            </w:r>
          </w:p>
        </w:tc>
      </w:tr>
    </w:tbl>
    <w:p w14:paraId="35CA5E18" w14:textId="77777777" w:rsidR="002476FF" w:rsidRPr="008819E7" w:rsidRDefault="002476FF" w:rsidP="002476FF"/>
    <w:p w14:paraId="2F887E09" w14:textId="77777777" w:rsidR="007E4A98" w:rsidRDefault="007E4A98"/>
    <w:sectPr w:rsidR="007E4A98" w:rsidSect="000F0056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57B9" w14:textId="77777777" w:rsidR="000A3B68" w:rsidRDefault="000A3B68">
      <w:pPr>
        <w:spacing w:after="0"/>
      </w:pPr>
      <w:r>
        <w:separator/>
      </w:r>
    </w:p>
  </w:endnote>
  <w:endnote w:type="continuationSeparator" w:id="0">
    <w:p w14:paraId="4457F184" w14:textId="77777777" w:rsidR="000A3B68" w:rsidRDefault="000A3B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6E2F1D" w14:paraId="4BC7851B" w14:textId="77777777" w:rsidTr="002E5872">
      <w:tc>
        <w:tcPr>
          <w:tcW w:w="5000" w:type="pct"/>
          <w:gridSpan w:val="3"/>
          <w:shd w:val="clear" w:color="auto" w:fill="auto"/>
          <w:vAlign w:val="center"/>
        </w:tcPr>
        <w:p w14:paraId="094589E3" w14:textId="77777777" w:rsidR="00DD5FB3" w:rsidRPr="006E2F1D" w:rsidRDefault="00000000" w:rsidP="002E5872">
          <w:pPr>
            <w:pStyle w:val="Tabulkazhlav"/>
            <w:rPr>
              <w:b w:val="0"/>
            </w:rPr>
          </w:pPr>
        </w:p>
      </w:tc>
    </w:tr>
    <w:tr w:rsidR="00DD5FB3" w:rsidRPr="006E2F1D" w14:paraId="4291F9BF" w14:textId="77777777" w:rsidTr="002E5872">
      <w:tc>
        <w:tcPr>
          <w:tcW w:w="1667" w:type="pct"/>
          <w:shd w:val="clear" w:color="auto" w:fill="auto"/>
          <w:vAlign w:val="center"/>
        </w:tcPr>
        <w:p w14:paraId="404A4D20" w14:textId="77777777" w:rsidR="00DD5FB3" w:rsidRPr="006E2F1D" w:rsidRDefault="00000000" w:rsidP="002E587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D7DA92D" w14:textId="77777777" w:rsidR="00DD5FB3" w:rsidRPr="006E2F1D" w:rsidRDefault="00000000" w:rsidP="002E587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8D01A68" w14:textId="77777777" w:rsidR="00DD5FB3" w:rsidRPr="006E2F1D" w:rsidRDefault="00FD5995" w:rsidP="002E5872">
          <w:pPr>
            <w:pStyle w:val="Tabulkatext"/>
            <w:jc w:val="right"/>
          </w:pPr>
          <w:r w:rsidRPr="006E2F1D">
            <w:t xml:space="preserve">Strana: </w:t>
          </w:r>
          <w:r w:rsidRPr="006E2F1D">
            <w:fldChar w:fldCharType="begin"/>
          </w:r>
          <w:r w:rsidRPr="006E2F1D">
            <w:instrText xml:space="preserve"> PAGE   \* MERGEFORMAT </w:instrText>
          </w:r>
          <w:r w:rsidRPr="006E2F1D">
            <w:fldChar w:fldCharType="separate"/>
          </w:r>
          <w:r w:rsidR="008B0C18">
            <w:rPr>
              <w:noProof/>
            </w:rPr>
            <w:t>2</w:t>
          </w:r>
          <w:r w:rsidRPr="006E2F1D">
            <w:fldChar w:fldCharType="end"/>
          </w:r>
          <w:r w:rsidRPr="006E2F1D">
            <w:t xml:space="preserve"> z </w:t>
          </w:r>
          <w:fldSimple w:instr=" NUMPAGES   \* MERGEFORMAT ">
            <w:r w:rsidR="008B0C18">
              <w:rPr>
                <w:noProof/>
              </w:rPr>
              <w:t>2</w:t>
            </w:r>
          </w:fldSimple>
        </w:p>
      </w:tc>
    </w:tr>
  </w:tbl>
  <w:p w14:paraId="7526F8CA" w14:textId="77777777" w:rsidR="00DD5FB3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6E2F1D" w14:paraId="0EB22901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60AAACC0" w14:textId="77777777" w:rsidR="00A34F9E" w:rsidRPr="006E2F1D" w:rsidRDefault="00000000" w:rsidP="00A34F9E">
          <w:pPr>
            <w:pStyle w:val="Tabulkazhlav"/>
            <w:rPr>
              <w:b w:val="0"/>
            </w:rPr>
          </w:pPr>
        </w:p>
      </w:tc>
    </w:tr>
    <w:tr w:rsidR="00A34F9E" w:rsidRPr="006E2F1D" w14:paraId="51AD2D07" w14:textId="77777777" w:rsidTr="00A34F9E">
      <w:tc>
        <w:tcPr>
          <w:tcW w:w="1667" w:type="pct"/>
          <w:shd w:val="clear" w:color="auto" w:fill="auto"/>
          <w:vAlign w:val="center"/>
        </w:tcPr>
        <w:p w14:paraId="63DBCA60" w14:textId="77777777" w:rsidR="00A34F9E" w:rsidRPr="006E2F1D" w:rsidRDefault="00000000" w:rsidP="002E587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1EFBBDE" w14:textId="77777777" w:rsidR="00A34F9E" w:rsidRPr="006E2F1D" w:rsidRDefault="00000000" w:rsidP="002E587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506D1D8" w14:textId="77777777" w:rsidR="00A34F9E" w:rsidRPr="006E2F1D" w:rsidRDefault="00FD5995" w:rsidP="002E5872">
          <w:pPr>
            <w:pStyle w:val="Tabulkatext"/>
            <w:jc w:val="right"/>
          </w:pPr>
          <w:r w:rsidRPr="006E2F1D">
            <w:t xml:space="preserve">Strana: </w:t>
          </w:r>
          <w:r w:rsidRPr="006E2F1D">
            <w:fldChar w:fldCharType="begin"/>
          </w:r>
          <w:r w:rsidRPr="006E2F1D">
            <w:instrText xml:space="preserve"> PAGE   \* MERGEFORMAT </w:instrText>
          </w:r>
          <w:r w:rsidRPr="006E2F1D">
            <w:fldChar w:fldCharType="separate"/>
          </w:r>
          <w:r w:rsidR="008B0C18">
            <w:rPr>
              <w:noProof/>
            </w:rPr>
            <w:t>1</w:t>
          </w:r>
          <w:r w:rsidRPr="006E2F1D">
            <w:fldChar w:fldCharType="end"/>
          </w:r>
          <w:r w:rsidRPr="006E2F1D">
            <w:t xml:space="preserve"> z </w:t>
          </w:r>
          <w:fldSimple w:instr=" NUMPAGES   \* MERGEFORMAT ">
            <w:r w:rsidR="008B0C18">
              <w:rPr>
                <w:noProof/>
              </w:rPr>
              <w:t>2</w:t>
            </w:r>
          </w:fldSimple>
        </w:p>
      </w:tc>
    </w:tr>
  </w:tbl>
  <w:p w14:paraId="7BA5430D" w14:textId="77777777" w:rsidR="00A34F9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D583" w14:textId="77777777" w:rsidR="000A3B68" w:rsidRDefault="000A3B68">
      <w:pPr>
        <w:spacing w:after="0"/>
      </w:pPr>
      <w:r>
        <w:separator/>
      </w:r>
    </w:p>
  </w:footnote>
  <w:footnote w:type="continuationSeparator" w:id="0">
    <w:p w14:paraId="403C7AED" w14:textId="77777777" w:rsidR="000A3B68" w:rsidRDefault="000A3B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BD13" w14:textId="77777777" w:rsidR="00A34F9E" w:rsidRDefault="002476FF">
    <w:pPr>
      <w:pStyle w:val="Zhlav"/>
    </w:pPr>
    <w:r w:rsidRPr="00F22C9F">
      <w:rPr>
        <w:noProof/>
        <w:lang w:eastAsia="cs-CZ"/>
      </w:rPr>
      <w:drawing>
        <wp:inline distT="0" distB="0" distL="0" distR="0" wp14:anchorId="51504252" wp14:editId="0F0D1EAE">
          <wp:extent cx="5768340" cy="949325"/>
          <wp:effectExtent l="0" t="0" r="3810" b="3175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63F44" w14:textId="77777777" w:rsidR="00A34F9E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4FD173B"/>
    <w:multiLevelType w:val="hybridMultilevel"/>
    <w:tmpl w:val="E2A8CAC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8712D1"/>
    <w:multiLevelType w:val="hybridMultilevel"/>
    <w:tmpl w:val="437A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2786"/>
    <w:multiLevelType w:val="hybridMultilevel"/>
    <w:tmpl w:val="80F8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5CE"/>
    <w:multiLevelType w:val="multilevel"/>
    <w:tmpl w:val="D630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32051"/>
    <w:multiLevelType w:val="hybridMultilevel"/>
    <w:tmpl w:val="0C4410C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DAB3C68"/>
    <w:multiLevelType w:val="hybridMultilevel"/>
    <w:tmpl w:val="5E7E7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B0CF0"/>
    <w:multiLevelType w:val="hybridMultilevel"/>
    <w:tmpl w:val="296A2A5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859162C"/>
    <w:multiLevelType w:val="hybridMultilevel"/>
    <w:tmpl w:val="A3FA2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1049B"/>
    <w:multiLevelType w:val="hybridMultilevel"/>
    <w:tmpl w:val="AFA02B4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6FDB7742"/>
    <w:multiLevelType w:val="multilevel"/>
    <w:tmpl w:val="DBB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2007FD"/>
    <w:multiLevelType w:val="hybridMultilevel"/>
    <w:tmpl w:val="68620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938481">
    <w:abstractNumId w:val="0"/>
  </w:num>
  <w:num w:numId="2" w16cid:durableId="2041976074">
    <w:abstractNumId w:val="5"/>
  </w:num>
  <w:num w:numId="3" w16cid:durableId="994843838">
    <w:abstractNumId w:val="3"/>
  </w:num>
  <w:num w:numId="4" w16cid:durableId="1077675210">
    <w:abstractNumId w:val="8"/>
  </w:num>
  <w:num w:numId="5" w16cid:durableId="916591489">
    <w:abstractNumId w:val="1"/>
  </w:num>
  <w:num w:numId="6" w16cid:durableId="1255440082">
    <w:abstractNumId w:val="2"/>
  </w:num>
  <w:num w:numId="7" w16cid:durableId="689575773">
    <w:abstractNumId w:val="4"/>
  </w:num>
  <w:num w:numId="8" w16cid:durableId="1972132000">
    <w:abstractNumId w:val="10"/>
  </w:num>
  <w:num w:numId="9" w16cid:durableId="969045151">
    <w:abstractNumId w:val="6"/>
  </w:num>
  <w:num w:numId="10" w16cid:durableId="988828227">
    <w:abstractNumId w:val="9"/>
  </w:num>
  <w:num w:numId="11" w16cid:durableId="1036004692">
    <w:abstractNumId w:val="7"/>
  </w:num>
  <w:num w:numId="12" w16cid:durableId="17979916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FF"/>
    <w:rsid w:val="00040EFC"/>
    <w:rsid w:val="00051AC8"/>
    <w:rsid w:val="000A3B68"/>
    <w:rsid w:val="0011540C"/>
    <w:rsid w:val="00151F38"/>
    <w:rsid w:val="001603F9"/>
    <w:rsid w:val="00187EC2"/>
    <w:rsid w:val="001D25A2"/>
    <w:rsid w:val="001E5B21"/>
    <w:rsid w:val="001F327D"/>
    <w:rsid w:val="002120A3"/>
    <w:rsid w:val="00217EDC"/>
    <w:rsid w:val="00232E76"/>
    <w:rsid w:val="002476FF"/>
    <w:rsid w:val="002701DC"/>
    <w:rsid w:val="002865BA"/>
    <w:rsid w:val="002926A8"/>
    <w:rsid w:val="00296662"/>
    <w:rsid w:val="004159F3"/>
    <w:rsid w:val="00436211"/>
    <w:rsid w:val="0046494C"/>
    <w:rsid w:val="00475F60"/>
    <w:rsid w:val="004A1ED6"/>
    <w:rsid w:val="004F087B"/>
    <w:rsid w:val="005A7D5D"/>
    <w:rsid w:val="005B1CD4"/>
    <w:rsid w:val="006016EA"/>
    <w:rsid w:val="0064403B"/>
    <w:rsid w:val="00652778"/>
    <w:rsid w:val="006A516A"/>
    <w:rsid w:val="006B2A43"/>
    <w:rsid w:val="006C5C86"/>
    <w:rsid w:val="007109B1"/>
    <w:rsid w:val="00740489"/>
    <w:rsid w:val="00742065"/>
    <w:rsid w:val="00751B0D"/>
    <w:rsid w:val="007B36E9"/>
    <w:rsid w:val="007C108C"/>
    <w:rsid w:val="007E4A98"/>
    <w:rsid w:val="008128E4"/>
    <w:rsid w:val="0084382E"/>
    <w:rsid w:val="00852267"/>
    <w:rsid w:val="00853CC5"/>
    <w:rsid w:val="008666AC"/>
    <w:rsid w:val="00886A54"/>
    <w:rsid w:val="008B0C18"/>
    <w:rsid w:val="008C2C11"/>
    <w:rsid w:val="008F398B"/>
    <w:rsid w:val="009D4E16"/>
    <w:rsid w:val="00A2231A"/>
    <w:rsid w:val="00AC428C"/>
    <w:rsid w:val="00AE1EBC"/>
    <w:rsid w:val="00AF2622"/>
    <w:rsid w:val="00AF649E"/>
    <w:rsid w:val="00B3038B"/>
    <w:rsid w:val="00C26F9A"/>
    <w:rsid w:val="00C705F6"/>
    <w:rsid w:val="00C84BA6"/>
    <w:rsid w:val="00C93E83"/>
    <w:rsid w:val="00CC11C3"/>
    <w:rsid w:val="00CE71CC"/>
    <w:rsid w:val="00CF1154"/>
    <w:rsid w:val="00D344C1"/>
    <w:rsid w:val="00D55A84"/>
    <w:rsid w:val="00D5600B"/>
    <w:rsid w:val="00DD7803"/>
    <w:rsid w:val="00E52BC9"/>
    <w:rsid w:val="00E84A19"/>
    <w:rsid w:val="00E86B67"/>
    <w:rsid w:val="00ED11E6"/>
    <w:rsid w:val="00F10B91"/>
    <w:rsid w:val="00F30072"/>
    <w:rsid w:val="00F4065D"/>
    <w:rsid w:val="00F67BA4"/>
    <w:rsid w:val="00FD1A0C"/>
    <w:rsid w:val="00FD5995"/>
    <w:rsid w:val="00FE1FEE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977C1"/>
  <w15:docId w15:val="{71B7055D-9A3C-48E4-A8E7-9D180143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76FF"/>
    <w:pPr>
      <w:spacing w:after="22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hlav">
    <w:name w:val="Tabulka záhlaví"/>
    <w:basedOn w:val="Normln"/>
    <w:link w:val="TabulkazhlavChar"/>
    <w:uiPriority w:val="6"/>
    <w:qFormat/>
    <w:rsid w:val="002476FF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link w:val="Tabulkazhlav"/>
    <w:uiPriority w:val="6"/>
    <w:rsid w:val="002476FF"/>
    <w:rPr>
      <w:rFonts w:ascii="Arial" w:eastAsia="Arial" w:hAnsi="Arial"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2476FF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2476FF"/>
    <w:rPr>
      <w:rFonts w:ascii="Arial" w:eastAsia="Arial" w:hAnsi="Arial" w:cs="Times New Roman"/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2476F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476FF"/>
    <w:rPr>
      <w:rFonts w:ascii="Arial" w:eastAsia="Arial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476FF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2476FF"/>
    <w:rPr>
      <w:rFonts w:ascii="Arial" w:eastAsia="Arial" w:hAnsi="Arial" w:cs="Times New Roman"/>
      <w:sz w:val="18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2476FF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basedOn w:val="Standardnpsmoodstavce"/>
    <w:link w:val="Odstavecseseznamem"/>
    <w:uiPriority w:val="34"/>
    <w:rsid w:val="002476FF"/>
    <w:rPr>
      <w:rFonts w:ascii="Arial" w:eastAsia="Arial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47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76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76FF"/>
    <w:rPr>
      <w:rFonts w:ascii="Arial" w:eastAsia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6FF"/>
    <w:rPr>
      <w:rFonts w:ascii="Arial" w:eastAsia="Arial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476FF"/>
    <w:pPr>
      <w:spacing w:after="0" w:line="240" w:lineRule="auto"/>
    </w:pPr>
    <w:rPr>
      <w:rFonts w:ascii="Arial" w:eastAsia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6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6FF"/>
    <w:rPr>
      <w:rFonts w:ascii="Segoe UI" w:eastAsia="Arial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F3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6" ma:contentTypeDescription="Vytvoří nový dokument" ma:contentTypeScope="" ma:versionID="21822823b7024ac245e5253b27368972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5bb6cca3c02093bc6bb8b5f181a26e69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fc1422-4ffd-45d4-b081-48b35f00475a}" ma:internalName="TaxCatchAll" ma:showField="CatchAllData" ma:web="9cccfaa7-4bf1-42b3-8b91-9fb81b7f9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cfaa7-4bf1-42b3-8b91-9fb81b7f9697" xsi:nil="true"/>
    <lcf76f155ced4ddcb4097134ff3c332f xmlns="d2399262-2c93-47e8-bb25-1cf69ecd43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065C42-ADD6-4D32-820E-03821AEFE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64BA5-C62D-4D11-8B6A-31AC564C9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C0C7-7A44-4B5D-AB36-A17DDAC45B16}">
  <ds:schemaRefs>
    <ds:schemaRef ds:uri="http://schemas.microsoft.com/office/2006/metadata/properties"/>
    <ds:schemaRef ds:uri="http://schemas.microsoft.com/office/infopath/2007/PartnerControls"/>
    <ds:schemaRef ds:uri="9cccfaa7-4bf1-42b3-8b91-9fb81b7f9697"/>
    <ds:schemaRef ds:uri="d2399262-2c93-47e8-bb25-1cf69ecd43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Martina</dc:creator>
  <cp:lastModifiedBy>Dittrichová Erika</cp:lastModifiedBy>
  <cp:revision>5</cp:revision>
  <dcterms:created xsi:type="dcterms:W3CDTF">2023-01-31T14:29:00Z</dcterms:created>
  <dcterms:modified xsi:type="dcterms:W3CDTF">2023-02-07T09:34:00Z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0x010100B420F35683F3AE4BA0C69A07D288F0F9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DITTRICHOVA.ERIKA@kr-jihomoravsky.cz</vt:lpwstr>
  </property>
  <property fmtid="{D5CDD505-2E9C-101B-9397-08002B2CF9AE}" pid="6" name="MSIP_Label_690ebb53-23a2-471a-9c6e-17bd0d11311e_SetDate">
    <vt:lpwstr>2022-03-16T12:50:31.5821413Z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MediaServiceImageTags">
    <vt:lpwstr/>
  </property>
</Properties>
</file>