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F2" w:rsidRPr="004456CF" w:rsidRDefault="005A2BB4" w:rsidP="004C4472">
      <w:pPr>
        <w:spacing w:line="240" w:lineRule="auto"/>
        <w:jc w:val="center"/>
        <w:rPr>
          <w:rFonts w:asciiTheme="majorHAnsi" w:hAnsiTheme="majorHAnsi"/>
          <w:b/>
          <w:sz w:val="28"/>
          <w:u w:val="single"/>
        </w:rPr>
      </w:pPr>
      <w:r w:rsidRPr="004456CF">
        <w:rPr>
          <w:rFonts w:asciiTheme="majorHAnsi" w:hAnsiTheme="majorHAnsi"/>
          <w:b/>
          <w:sz w:val="28"/>
          <w:u w:val="single"/>
        </w:rPr>
        <w:t>Zápis</w:t>
      </w:r>
      <w:r w:rsidR="004665F9" w:rsidRPr="004456CF">
        <w:rPr>
          <w:rFonts w:asciiTheme="majorHAnsi" w:hAnsiTheme="majorHAnsi"/>
          <w:b/>
          <w:sz w:val="28"/>
          <w:u w:val="single"/>
        </w:rPr>
        <w:t xml:space="preserve"> z 6</w:t>
      </w:r>
      <w:r w:rsidR="00280D86" w:rsidRPr="004456CF">
        <w:rPr>
          <w:rFonts w:asciiTheme="majorHAnsi" w:hAnsiTheme="majorHAnsi"/>
          <w:b/>
          <w:sz w:val="28"/>
          <w:u w:val="single"/>
        </w:rPr>
        <w:t xml:space="preserve">. jednání </w:t>
      </w:r>
      <w:r w:rsidR="00F41BD9" w:rsidRPr="004456CF">
        <w:rPr>
          <w:rFonts w:asciiTheme="majorHAnsi" w:hAnsiTheme="majorHAnsi"/>
          <w:b/>
          <w:sz w:val="28"/>
          <w:u w:val="single"/>
        </w:rPr>
        <w:t>P</w:t>
      </w:r>
      <w:r w:rsidR="00440B69" w:rsidRPr="004456CF">
        <w:rPr>
          <w:rFonts w:asciiTheme="majorHAnsi" w:hAnsiTheme="majorHAnsi"/>
          <w:b/>
          <w:sz w:val="28"/>
          <w:u w:val="single"/>
        </w:rPr>
        <w:t>racovní skupiny</w:t>
      </w:r>
      <w:r w:rsidR="00153E9E" w:rsidRPr="004456CF">
        <w:rPr>
          <w:rFonts w:asciiTheme="majorHAnsi" w:hAnsiTheme="majorHAnsi"/>
          <w:b/>
          <w:sz w:val="28"/>
          <w:u w:val="single"/>
        </w:rPr>
        <w:t xml:space="preserve"> pro vzdělávání a zaměstnanost</w:t>
      </w:r>
    </w:p>
    <w:p w:rsidR="009F745E" w:rsidRPr="004456CF" w:rsidRDefault="009F745E" w:rsidP="004C4472">
      <w:pPr>
        <w:spacing w:after="0" w:line="240" w:lineRule="auto"/>
        <w:rPr>
          <w:rFonts w:asciiTheme="majorHAnsi" w:hAnsiTheme="majorHAnsi"/>
        </w:rPr>
      </w:pPr>
      <w:r w:rsidRPr="004456CF">
        <w:rPr>
          <w:rFonts w:asciiTheme="majorHAnsi" w:hAnsiTheme="majorHAnsi"/>
        </w:rPr>
        <w:t xml:space="preserve">Termín jednání: </w:t>
      </w:r>
      <w:r w:rsidR="004665F9" w:rsidRPr="004456CF">
        <w:rPr>
          <w:rFonts w:asciiTheme="majorHAnsi" w:hAnsiTheme="majorHAnsi"/>
        </w:rPr>
        <w:t>6</w:t>
      </w:r>
      <w:r w:rsidRPr="004456CF">
        <w:rPr>
          <w:rFonts w:asciiTheme="majorHAnsi" w:hAnsiTheme="majorHAnsi"/>
        </w:rPr>
        <w:t xml:space="preserve">. </w:t>
      </w:r>
      <w:r w:rsidR="004665F9" w:rsidRPr="004456CF">
        <w:rPr>
          <w:rFonts w:asciiTheme="majorHAnsi" w:hAnsiTheme="majorHAnsi"/>
        </w:rPr>
        <w:t>května</w:t>
      </w:r>
      <w:r w:rsidR="00F41BD9" w:rsidRPr="004456CF">
        <w:rPr>
          <w:rFonts w:asciiTheme="majorHAnsi" w:hAnsiTheme="majorHAnsi"/>
        </w:rPr>
        <w:t xml:space="preserve"> 2016</w:t>
      </w:r>
    </w:p>
    <w:p w:rsidR="009F745E" w:rsidRPr="004456CF" w:rsidRDefault="009F745E" w:rsidP="004C4472">
      <w:pPr>
        <w:spacing w:after="0" w:line="240" w:lineRule="auto"/>
        <w:rPr>
          <w:rFonts w:asciiTheme="majorHAnsi" w:hAnsiTheme="majorHAnsi"/>
        </w:rPr>
      </w:pPr>
      <w:r w:rsidRPr="004456CF">
        <w:rPr>
          <w:rFonts w:asciiTheme="majorHAnsi" w:hAnsiTheme="majorHAnsi"/>
        </w:rPr>
        <w:t xml:space="preserve">Místo jednání: </w:t>
      </w:r>
      <w:r w:rsidR="00153E9E" w:rsidRPr="004456CF">
        <w:rPr>
          <w:rFonts w:asciiTheme="majorHAnsi" w:hAnsiTheme="majorHAnsi"/>
        </w:rPr>
        <w:t>Administrativní a školící centrum</w:t>
      </w:r>
      <w:r w:rsidRPr="004456CF">
        <w:rPr>
          <w:rFonts w:asciiTheme="majorHAnsi" w:hAnsiTheme="majorHAnsi"/>
        </w:rPr>
        <w:t xml:space="preserve"> Jihomoravského kraje,</w:t>
      </w:r>
      <w:r w:rsidR="00153E9E" w:rsidRPr="004456CF">
        <w:rPr>
          <w:rFonts w:asciiTheme="majorHAnsi" w:hAnsiTheme="majorHAnsi"/>
        </w:rPr>
        <w:t xml:space="preserve"> Cejl 73,</w:t>
      </w:r>
      <w:r w:rsidRPr="004456CF">
        <w:rPr>
          <w:rFonts w:asciiTheme="majorHAnsi" w:hAnsiTheme="majorHAnsi"/>
        </w:rPr>
        <w:t xml:space="preserve"> místnost</w:t>
      </w:r>
      <w:r w:rsidR="004C4472" w:rsidRPr="004456CF">
        <w:rPr>
          <w:rFonts w:asciiTheme="majorHAnsi" w:hAnsiTheme="majorHAnsi"/>
        </w:rPr>
        <w:t xml:space="preserve"> č.</w:t>
      </w:r>
      <w:r w:rsidRPr="004456CF">
        <w:rPr>
          <w:rFonts w:asciiTheme="majorHAnsi" w:hAnsiTheme="majorHAnsi"/>
        </w:rPr>
        <w:t xml:space="preserve"> </w:t>
      </w:r>
      <w:r w:rsidR="00153E9E" w:rsidRPr="004456CF">
        <w:rPr>
          <w:rFonts w:asciiTheme="majorHAnsi" w:hAnsiTheme="majorHAnsi"/>
        </w:rPr>
        <w:t>121</w:t>
      </w:r>
    </w:p>
    <w:p w:rsidR="009F745E" w:rsidRPr="004456CF" w:rsidRDefault="009F745E" w:rsidP="004C4472">
      <w:pPr>
        <w:spacing w:after="0" w:line="240" w:lineRule="auto"/>
        <w:rPr>
          <w:rFonts w:asciiTheme="majorHAnsi" w:hAnsiTheme="majorHAnsi"/>
        </w:rPr>
      </w:pPr>
      <w:r w:rsidRPr="004456CF">
        <w:rPr>
          <w:rFonts w:asciiTheme="majorHAnsi" w:hAnsiTheme="majorHAnsi"/>
        </w:rPr>
        <w:t xml:space="preserve">Účastníci jednání: viz prezenční listina </w:t>
      </w:r>
    </w:p>
    <w:p w:rsidR="00440B69" w:rsidRPr="004456CF" w:rsidRDefault="00440B69" w:rsidP="004C4472">
      <w:pPr>
        <w:spacing w:after="0" w:line="240" w:lineRule="auto"/>
        <w:rPr>
          <w:rFonts w:asciiTheme="majorHAnsi" w:hAnsiTheme="majorHAnsi"/>
        </w:rPr>
      </w:pPr>
    </w:p>
    <w:p w:rsidR="009F745E" w:rsidRPr="004456CF" w:rsidRDefault="009F745E" w:rsidP="004C4472">
      <w:pPr>
        <w:spacing w:line="240" w:lineRule="auto"/>
        <w:rPr>
          <w:rFonts w:asciiTheme="majorHAnsi" w:hAnsiTheme="majorHAnsi"/>
          <w:u w:val="single"/>
        </w:rPr>
      </w:pPr>
      <w:r w:rsidRPr="004456CF">
        <w:rPr>
          <w:rFonts w:asciiTheme="majorHAnsi" w:hAnsiTheme="majorHAnsi"/>
          <w:u w:val="single"/>
        </w:rPr>
        <w:t>Program jednání:</w:t>
      </w:r>
    </w:p>
    <w:p w:rsidR="004665F9" w:rsidRPr="004456CF" w:rsidRDefault="004665F9" w:rsidP="004665F9">
      <w:pPr>
        <w:spacing w:after="0" w:line="240" w:lineRule="auto"/>
        <w:rPr>
          <w:rFonts w:asciiTheme="majorHAnsi" w:eastAsia="Calibri" w:hAnsiTheme="majorHAnsi" w:cs="Times New Roman"/>
          <w:lang w:eastAsia="en-US"/>
        </w:rPr>
      </w:pPr>
      <w:r w:rsidRPr="004456CF">
        <w:rPr>
          <w:rFonts w:asciiTheme="majorHAnsi" w:eastAsia="Calibri" w:hAnsiTheme="majorHAnsi" w:cs="Times New Roman"/>
          <w:lang w:eastAsia="en-US"/>
        </w:rPr>
        <w:t>1.</w:t>
      </w:r>
      <w:r w:rsidRPr="004456CF">
        <w:rPr>
          <w:rFonts w:asciiTheme="majorHAnsi" w:eastAsia="Calibri" w:hAnsiTheme="majorHAnsi" w:cs="Times New Roman"/>
          <w:lang w:eastAsia="en-US"/>
        </w:rPr>
        <w:tab/>
        <w:t xml:space="preserve">Personální záležitosti pracovní skupiny, </w:t>
      </w:r>
    </w:p>
    <w:p w:rsidR="004665F9" w:rsidRPr="004456CF" w:rsidRDefault="004665F9" w:rsidP="004665F9">
      <w:pPr>
        <w:spacing w:after="0" w:line="240" w:lineRule="auto"/>
        <w:rPr>
          <w:rFonts w:asciiTheme="majorHAnsi" w:eastAsia="Calibri" w:hAnsiTheme="majorHAnsi" w:cs="Times New Roman"/>
          <w:lang w:eastAsia="en-US"/>
        </w:rPr>
      </w:pPr>
      <w:r w:rsidRPr="004456CF">
        <w:rPr>
          <w:rFonts w:asciiTheme="majorHAnsi" w:eastAsia="Calibri" w:hAnsiTheme="majorHAnsi" w:cs="Times New Roman"/>
          <w:lang w:eastAsia="en-US"/>
        </w:rPr>
        <w:t>2.</w:t>
      </w:r>
      <w:r w:rsidRPr="004456CF">
        <w:rPr>
          <w:rFonts w:asciiTheme="majorHAnsi" w:eastAsia="Calibri" w:hAnsiTheme="majorHAnsi" w:cs="Times New Roman"/>
          <w:lang w:eastAsia="en-US"/>
        </w:rPr>
        <w:tab/>
        <w:t xml:space="preserve">Informace o průběhu projektu KAP JMK, spolupráce s MAP, </w:t>
      </w:r>
    </w:p>
    <w:p w:rsidR="004665F9" w:rsidRPr="004456CF" w:rsidRDefault="004665F9" w:rsidP="004665F9">
      <w:pPr>
        <w:spacing w:after="0" w:line="240" w:lineRule="auto"/>
        <w:rPr>
          <w:rFonts w:asciiTheme="majorHAnsi" w:eastAsia="Calibri" w:hAnsiTheme="majorHAnsi" w:cs="Times New Roman"/>
          <w:lang w:eastAsia="en-US"/>
        </w:rPr>
      </w:pPr>
      <w:r w:rsidRPr="004456CF">
        <w:rPr>
          <w:rFonts w:asciiTheme="majorHAnsi" w:eastAsia="Calibri" w:hAnsiTheme="majorHAnsi" w:cs="Times New Roman"/>
          <w:lang w:eastAsia="en-US"/>
        </w:rPr>
        <w:t>3.</w:t>
      </w:r>
      <w:r w:rsidRPr="004456CF">
        <w:rPr>
          <w:rFonts w:asciiTheme="majorHAnsi" w:eastAsia="Calibri" w:hAnsiTheme="majorHAnsi" w:cs="Times New Roman"/>
          <w:lang w:eastAsia="en-US"/>
        </w:rPr>
        <w:tab/>
        <w:t xml:space="preserve">Analýza potřeb území v rámci KAP, </w:t>
      </w:r>
    </w:p>
    <w:p w:rsidR="004665F9" w:rsidRPr="004456CF" w:rsidRDefault="004665F9" w:rsidP="004665F9">
      <w:pPr>
        <w:spacing w:after="0" w:line="240" w:lineRule="auto"/>
        <w:rPr>
          <w:rFonts w:asciiTheme="majorHAnsi" w:eastAsia="Calibri" w:hAnsiTheme="majorHAnsi" w:cs="Times New Roman"/>
          <w:lang w:eastAsia="en-US"/>
        </w:rPr>
      </w:pPr>
      <w:r w:rsidRPr="004456CF">
        <w:rPr>
          <w:rFonts w:asciiTheme="majorHAnsi" w:eastAsia="Calibri" w:hAnsiTheme="majorHAnsi" w:cs="Times New Roman"/>
          <w:lang w:eastAsia="en-US"/>
        </w:rPr>
        <w:t>4.</w:t>
      </w:r>
      <w:r w:rsidRPr="004456CF">
        <w:rPr>
          <w:rFonts w:asciiTheme="majorHAnsi" w:eastAsia="Calibri" w:hAnsiTheme="majorHAnsi" w:cs="Times New Roman"/>
          <w:lang w:eastAsia="en-US"/>
        </w:rPr>
        <w:tab/>
        <w:t xml:space="preserve">Výsledky Analýzy potřeb škol z NÚV, </w:t>
      </w:r>
    </w:p>
    <w:p w:rsidR="004665F9" w:rsidRPr="004456CF" w:rsidRDefault="004665F9" w:rsidP="004665F9">
      <w:pPr>
        <w:spacing w:after="0" w:line="240" w:lineRule="auto"/>
        <w:rPr>
          <w:rFonts w:asciiTheme="majorHAnsi" w:eastAsia="Calibri" w:hAnsiTheme="majorHAnsi" w:cs="Times New Roman"/>
          <w:lang w:eastAsia="en-US"/>
        </w:rPr>
      </w:pPr>
      <w:r w:rsidRPr="004456CF">
        <w:rPr>
          <w:rFonts w:asciiTheme="majorHAnsi" w:eastAsia="Calibri" w:hAnsiTheme="majorHAnsi" w:cs="Times New Roman"/>
          <w:lang w:eastAsia="en-US"/>
        </w:rPr>
        <w:t>5.</w:t>
      </w:r>
      <w:r w:rsidRPr="004456CF">
        <w:rPr>
          <w:rFonts w:asciiTheme="majorHAnsi" w:eastAsia="Calibri" w:hAnsiTheme="majorHAnsi" w:cs="Times New Roman"/>
          <w:lang w:eastAsia="en-US"/>
        </w:rPr>
        <w:tab/>
        <w:t xml:space="preserve">Projektové záměry škol v rámci IROP, </w:t>
      </w:r>
    </w:p>
    <w:p w:rsidR="004665F9" w:rsidRPr="004456CF" w:rsidRDefault="004665F9" w:rsidP="004665F9">
      <w:pPr>
        <w:spacing w:after="0" w:line="240" w:lineRule="auto"/>
        <w:rPr>
          <w:rFonts w:asciiTheme="majorHAnsi" w:eastAsia="Calibri" w:hAnsiTheme="majorHAnsi" w:cs="Times New Roman"/>
          <w:lang w:eastAsia="en-US"/>
        </w:rPr>
      </w:pPr>
      <w:r w:rsidRPr="004456CF">
        <w:rPr>
          <w:rFonts w:asciiTheme="majorHAnsi" w:eastAsia="Calibri" w:hAnsiTheme="majorHAnsi" w:cs="Times New Roman"/>
          <w:lang w:eastAsia="en-US"/>
        </w:rPr>
        <w:t>6.</w:t>
      </w:r>
      <w:r w:rsidRPr="004456CF">
        <w:rPr>
          <w:rFonts w:asciiTheme="majorHAnsi" w:eastAsia="Calibri" w:hAnsiTheme="majorHAnsi" w:cs="Times New Roman"/>
          <w:lang w:eastAsia="en-US"/>
        </w:rPr>
        <w:tab/>
      </w:r>
      <w:proofErr w:type="spellStart"/>
      <w:r w:rsidRPr="004456CF">
        <w:rPr>
          <w:rFonts w:asciiTheme="majorHAnsi" w:eastAsia="Calibri" w:hAnsiTheme="majorHAnsi" w:cs="Times New Roman"/>
          <w:lang w:eastAsia="en-US"/>
        </w:rPr>
        <w:t>Prioritizace</w:t>
      </w:r>
      <w:proofErr w:type="spellEnd"/>
      <w:r w:rsidRPr="004456CF">
        <w:rPr>
          <w:rFonts w:asciiTheme="majorHAnsi" w:eastAsia="Calibri" w:hAnsiTheme="majorHAnsi" w:cs="Times New Roman"/>
          <w:lang w:eastAsia="en-US"/>
        </w:rPr>
        <w:t xml:space="preserve"> potřeb území a Rámec podpory infrastruktury a investic JMK – dohoda na dalším postupu, </w:t>
      </w:r>
    </w:p>
    <w:p w:rsidR="004665F9" w:rsidRPr="004456CF" w:rsidRDefault="004665F9" w:rsidP="004665F9">
      <w:pPr>
        <w:spacing w:after="0" w:line="240" w:lineRule="auto"/>
        <w:rPr>
          <w:rFonts w:asciiTheme="majorHAnsi" w:eastAsia="Calibri" w:hAnsiTheme="majorHAnsi" w:cs="Times New Roman"/>
          <w:lang w:eastAsia="en-US"/>
        </w:rPr>
      </w:pPr>
      <w:r w:rsidRPr="004456CF">
        <w:rPr>
          <w:rFonts w:asciiTheme="majorHAnsi" w:eastAsia="Calibri" w:hAnsiTheme="majorHAnsi" w:cs="Times New Roman"/>
          <w:lang w:eastAsia="en-US"/>
        </w:rPr>
        <w:t>7.</w:t>
      </w:r>
      <w:r w:rsidRPr="004456CF">
        <w:rPr>
          <w:rFonts w:asciiTheme="majorHAnsi" w:eastAsia="Calibri" w:hAnsiTheme="majorHAnsi" w:cs="Times New Roman"/>
          <w:lang w:eastAsia="en-US"/>
        </w:rPr>
        <w:tab/>
        <w:t xml:space="preserve">Strategická část Strategie rozvoje lidských zdrojů JMK - aktuální informace, </w:t>
      </w:r>
    </w:p>
    <w:p w:rsidR="004665F9" w:rsidRPr="004456CF" w:rsidRDefault="004665F9" w:rsidP="004665F9">
      <w:pPr>
        <w:spacing w:after="0" w:line="240" w:lineRule="auto"/>
        <w:rPr>
          <w:rFonts w:asciiTheme="majorHAnsi" w:eastAsia="Calibri" w:hAnsiTheme="majorHAnsi" w:cs="Times New Roman"/>
          <w:lang w:eastAsia="en-US"/>
        </w:rPr>
      </w:pPr>
      <w:r w:rsidRPr="004456CF">
        <w:rPr>
          <w:rFonts w:asciiTheme="majorHAnsi" w:eastAsia="Calibri" w:hAnsiTheme="majorHAnsi" w:cs="Times New Roman"/>
          <w:lang w:eastAsia="en-US"/>
        </w:rPr>
        <w:t>8.</w:t>
      </w:r>
      <w:r w:rsidRPr="004456CF">
        <w:rPr>
          <w:rFonts w:asciiTheme="majorHAnsi" w:eastAsia="Calibri" w:hAnsiTheme="majorHAnsi" w:cs="Times New Roman"/>
          <w:lang w:eastAsia="en-US"/>
        </w:rPr>
        <w:tab/>
        <w:t xml:space="preserve">Význam aktivit v rámci Akčního plánu Strategie regionálního rozvoje ČR, </w:t>
      </w:r>
    </w:p>
    <w:p w:rsidR="004665F9" w:rsidRPr="004456CF" w:rsidRDefault="004665F9" w:rsidP="004665F9">
      <w:pPr>
        <w:spacing w:after="0" w:line="240" w:lineRule="auto"/>
        <w:rPr>
          <w:rFonts w:asciiTheme="majorHAnsi" w:eastAsia="Calibri" w:hAnsiTheme="majorHAnsi" w:cs="Times New Roman"/>
          <w:lang w:eastAsia="en-US"/>
        </w:rPr>
      </w:pPr>
      <w:r w:rsidRPr="004456CF">
        <w:rPr>
          <w:rFonts w:asciiTheme="majorHAnsi" w:eastAsia="Calibri" w:hAnsiTheme="majorHAnsi" w:cs="Times New Roman"/>
          <w:lang w:eastAsia="en-US"/>
        </w:rPr>
        <w:t>9.</w:t>
      </w:r>
      <w:r w:rsidRPr="004456CF">
        <w:rPr>
          <w:rFonts w:asciiTheme="majorHAnsi" w:eastAsia="Calibri" w:hAnsiTheme="majorHAnsi" w:cs="Times New Roman"/>
          <w:lang w:eastAsia="en-US"/>
        </w:rPr>
        <w:tab/>
        <w:t>Diskuse a závěr.</w:t>
      </w:r>
    </w:p>
    <w:p w:rsidR="009F745E" w:rsidRPr="004456CF" w:rsidRDefault="000C60D4" w:rsidP="004665F9">
      <w:pPr>
        <w:spacing w:after="0" w:line="240" w:lineRule="auto"/>
        <w:rPr>
          <w:rFonts w:asciiTheme="majorHAnsi" w:hAnsiTheme="majorHAnsi"/>
          <w:u w:val="single"/>
        </w:rPr>
      </w:pPr>
      <w:r w:rsidRPr="004456CF">
        <w:rPr>
          <w:rFonts w:asciiTheme="majorHAnsi" w:hAnsiTheme="majorHAnsi"/>
          <w:u w:val="single"/>
        </w:rPr>
        <w:br/>
      </w:r>
      <w:r w:rsidR="009F745E" w:rsidRPr="004456CF">
        <w:rPr>
          <w:rFonts w:asciiTheme="majorHAnsi" w:hAnsiTheme="majorHAnsi"/>
          <w:u w:val="single"/>
        </w:rPr>
        <w:t>Zahájení</w:t>
      </w:r>
    </w:p>
    <w:p w:rsidR="004F4697" w:rsidRPr="004456CF" w:rsidRDefault="00854345" w:rsidP="004C4472">
      <w:pPr>
        <w:spacing w:line="240" w:lineRule="auto"/>
        <w:jc w:val="both"/>
        <w:rPr>
          <w:rFonts w:asciiTheme="majorHAnsi" w:hAnsiTheme="majorHAnsi"/>
        </w:rPr>
      </w:pPr>
      <w:r w:rsidRPr="004456CF">
        <w:rPr>
          <w:rFonts w:asciiTheme="majorHAnsi" w:hAnsiTheme="majorHAnsi"/>
        </w:rPr>
        <w:t>JUDr. Hana Poláková</w:t>
      </w:r>
      <w:r w:rsidR="000C60D4" w:rsidRPr="004456CF">
        <w:rPr>
          <w:rFonts w:asciiTheme="majorHAnsi" w:hAnsiTheme="majorHAnsi"/>
        </w:rPr>
        <w:t xml:space="preserve"> </w:t>
      </w:r>
      <w:r w:rsidR="008B4E6B" w:rsidRPr="004456CF">
        <w:rPr>
          <w:rFonts w:asciiTheme="majorHAnsi" w:hAnsiTheme="majorHAnsi"/>
        </w:rPr>
        <w:t>přivítal</w:t>
      </w:r>
      <w:r w:rsidRPr="004456CF">
        <w:rPr>
          <w:rFonts w:asciiTheme="majorHAnsi" w:hAnsiTheme="majorHAnsi"/>
        </w:rPr>
        <w:t>a všechny přítomné a</w:t>
      </w:r>
      <w:r w:rsidR="008B4E6B" w:rsidRPr="004456CF">
        <w:rPr>
          <w:rFonts w:asciiTheme="majorHAnsi" w:hAnsiTheme="majorHAnsi"/>
        </w:rPr>
        <w:t xml:space="preserve"> </w:t>
      </w:r>
      <w:r w:rsidR="009F745E" w:rsidRPr="004456CF">
        <w:rPr>
          <w:rFonts w:asciiTheme="majorHAnsi" w:hAnsiTheme="majorHAnsi"/>
        </w:rPr>
        <w:t>představil</w:t>
      </w:r>
      <w:r w:rsidRPr="004456CF">
        <w:rPr>
          <w:rFonts w:asciiTheme="majorHAnsi" w:hAnsiTheme="majorHAnsi"/>
        </w:rPr>
        <w:t>a program jednání</w:t>
      </w:r>
      <w:r w:rsidR="009F745E" w:rsidRPr="004456CF">
        <w:rPr>
          <w:rFonts w:asciiTheme="majorHAnsi" w:hAnsiTheme="majorHAnsi"/>
        </w:rPr>
        <w:t>. Jednání bylo</w:t>
      </w:r>
      <w:r w:rsidR="005B212F" w:rsidRPr="004456CF">
        <w:rPr>
          <w:rFonts w:asciiTheme="majorHAnsi" w:hAnsiTheme="majorHAnsi"/>
        </w:rPr>
        <w:t xml:space="preserve"> zahájeno v</w:t>
      </w:r>
      <w:r w:rsidR="00AC6A3D" w:rsidRPr="004456CF">
        <w:rPr>
          <w:rFonts w:asciiTheme="majorHAnsi" w:hAnsiTheme="majorHAnsi"/>
        </w:rPr>
        <w:t> </w:t>
      </w:r>
      <w:r w:rsidR="000C60D4" w:rsidRPr="004456CF">
        <w:rPr>
          <w:rFonts w:asciiTheme="majorHAnsi" w:hAnsiTheme="majorHAnsi"/>
        </w:rPr>
        <w:t>9</w:t>
      </w:r>
      <w:r w:rsidR="009F745E" w:rsidRPr="004456CF">
        <w:rPr>
          <w:rFonts w:asciiTheme="majorHAnsi" w:hAnsiTheme="majorHAnsi"/>
        </w:rPr>
        <w:t>.00 hodin.</w:t>
      </w:r>
    </w:p>
    <w:p w:rsidR="004C4472" w:rsidRPr="004456CF" w:rsidRDefault="004C4472" w:rsidP="004C4472">
      <w:pPr>
        <w:pStyle w:val="Bezmezer"/>
        <w:jc w:val="both"/>
        <w:rPr>
          <w:rFonts w:asciiTheme="majorHAnsi" w:hAnsiTheme="majorHAnsi"/>
          <w:b/>
          <w:u w:val="single"/>
        </w:rPr>
      </w:pPr>
      <w:r w:rsidRPr="004456CF">
        <w:rPr>
          <w:rFonts w:asciiTheme="majorHAnsi" w:hAnsiTheme="majorHAnsi"/>
          <w:b/>
          <w:u w:val="single"/>
        </w:rPr>
        <w:t xml:space="preserve">1. </w:t>
      </w:r>
      <w:r w:rsidR="00E02403" w:rsidRPr="004456CF">
        <w:rPr>
          <w:rFonts w:asciiTheme="majorHAnsi" w:hAnsiTheme="majorHAnsi"/>
          <w:b/>
          <w:u w:val="single"/>
        </w:rPr>
        <w:t>Personální záležitosti pracovní skupiny</w:t>
      </w:r>
    </w:p>
    <w:p w:rsidR="004C4472" w:rsidRPr="004456CF" w:rsidRDefault="004C4472" w:rsidP="004C4472">
      <w:pPr>
        <w:pStyle w:val="Bezmezer"/>
        <w:jc w:val="both"/>
        <w:rPr>
          <w:rFonts w:asciiTheme="majorHAnsi" w:hAnsiTheme="majorHAnsi"/>
          <w:b/>
          <w:u w:val="single"/>
        </w:rPr>
      </w:pPr>
    </w:p>
    <w:p w:rsidR="00C25A41" w:rsidRPr="004456CF" w:rsidRDefault="00C25A41" w:rsidP="004C4472">
      <w:pPr>
        <w:pStyle w:val="Bezmezer"/>
        <w:jc w:val="both"/>
        <w:rPr>
          <w:rFonts w:asciiTheme="majorHAnsi" w:hAnsiTheme="majorHAnsi"/>
          <w:b/>
          <w:u w:val="single"/>
        </w:rPr>
      </w:pPr>
      <w:r w:rsidRPr="004456CF">
        <w:rPr>
          <w:rFonts w:asciiTheme="majorHAnsi" w:hAnsiTheme="majorHAnsi"/>
        </w:rPr>
        <w:t xml:space="preserve">Hlasování o </w:t>
      </w:r>
      <w:r w:rsidR="004C4472" w:rsidRPr="004456CF">
        <w:rPr>
          <w:rFonts w:asciiTheme="majorHAnsi" w:hAnsiTheme="majorHAnsi"/>
        </w:rPr>
        <w:t xml:space="preserve">přijetí nových členů </w:t>
      </w:r>
      <w:r w:rsidR="00F9052F" w:rsidRPr="004456CF">
        <w:rPr>
          <w:rFonts w:asciiTheme="majorHAnsi" w:hAnsiTheme="majorHAnsi"/>
        </w:rPr>
        <w:t>pracovní skupiny:</w:t>
      </w:r>
    </w:p>
    <w:p w:rsidR="008060FE" w:rsidRPr="004456CF" w:rsidRDefault="008060FE" w:rsidP="004C4472">
      <w:pPr>
        <w:pStyle w:val="Bezmezer"/>
        <w:jc w:val="both"/>
        <w:rPr>
          <w:rFonts w:asciiTheme="majorHAnsi" w:hAnsiTheme="majorHAnsi"/>
        </w:rPr>
      </w:pPr>
    </w:p>
    <w:p w:rsidR="003B6870" w:rsidRPr="004456CF" w:rsidRDefault="00C25A41" w:rsidP="003B6870">
      <w:pPr>
        <w:spacing w:after="0" w:line="240" w:lineRule="auto"/>
        <w:jc w:val="both"/>
        <w:rPr>
          <w:rFonts w:asciiTheme="majorHAnsi" w:hAnsiTheme="majorHAnsi"/>
          <w:i/>
        </w:rPr>
      </w:pPr>
      <w:r w:rsidRPr="004456CF">
        <w:rPr>
          <w:rFonts w:asciiTheme="majorHAnsi" w:hAnsiTheme="majorHAnsi"/>
          <w:b/>
          <w:u w:val="single"/>
        </w:rPr>
        <w:t>Usnesení:</w:t>
      </w:r>
      <w:r w:rsidRPr="004456CF">
        <w:rPr>
          <w:rFonts w:asciiTheme="majorHAnsi" w:hAnsiTheme="majorHAnsi"/>
        </w:rPr>
        <w:t xml:space="preserve"> </w:t>
      </w:r>
      <w:r w:rsidRPr="004456CF">
        <w:rPr>
          <w:rFonts w:asciiTheme="majorHAnsi" w:hAnsiTheme="majorHAnsi"/>
          <w:i/>
        </w:rPr>
        <w:t xml:space="preserve">Členové </w:t>
      </w:r>
      <w:r w:rsidR="000124D1" w:rsidRPr="004456CF">
        <w:rPr>
          <w:rFonts w:asciiTheme="majorHAnsi" w:hAnsiTheme="majorHAnsi"/>
          <w:i/>
        </w:rPr>
        <w:t>P</w:t>
      </w:r>
      <w:r w:rsidRPr="004456CF">
        <w:rPr>
          <w:rFonts w:asciiTheme="majorHAnsi" w:hAnsiTheme="majorHAnsi"/>
          <w:i/>
        </w:rPr>
        <w:t xml:space="preserve">racovní skupiny pro </w:t>
      </w:r>
      <w:r w:rsidR="00B862A5" w:rsidRPr="004456CF">
        <w:rPr>
          <w:rFonts w:asciiTheme="majorHAnsi" w:hAnsiTheme="majorHAnsi"/>
          <w:i/>
        </w:rPr>
        <w:t>vzdělávání a zaměstnanost</w:t>
      </w:r>
      <w:r w:rsidR="00DA0E78" w:rsidRPr="004456CF">
        <w:rPr>
          <w:rFonts w:asciiTheme="majorHAnsi" w:hAnsiTheme="majorHAnsi"/>
          <w:i/>
        </w:rPr>
        <w:t xml:space="preserve"> </w:t>
      </w:r>
      <w:r w:rsidR="00DA0E78" w:rsidRPr="004456CF">
        <w:rPr>
          <w:rFonts w:asciiTheme="majorHAnsi" w:hAnsiTheme="majorHAnsi"/>
          <w:b/>
          <w:i/>
        </w:rPr>
        <w:t>navrhují</w:t>
      </w:r>
      <w:r w:rsidR="00DA0E78" w:rsidRPr="004456CF">
        <w:rPr>
          <w:rFonts w:asciiTheme="majorHAnsi" w:hAnsiTheme="majorHAnsi"/>
          <w:i/>
        </w:rPr>
        <w:t xml:space="preserve"> </w:t>
      </w:r>
      <w:r w:rsidR="00DA0E78" w:rsidRPr="004456CF">
        <w:rPr>
          <w:rFonts w:asciiTheme="majorHAnsi" w:hAnsiTheme="majorHAnsi"/>
          <w:b/>
          <w:i/>
        </w:rPr>
        <w:t xml:space="preserve">RSK JMK </w:t>
      </w:r>
      <w:r w:rsidR="00E02403" w:rsidRPr="004456CF">
        <w:rPr>
          <w:rFonts w:asciiTheme="majorHAnsi" w:hAnsiTheme="majorHAnsi"/>
          <w:b/>
          <w:i/>
        </w:rPr>
        <w:t xml:space="preserve">vzít na vědomí </w:t>
      </w:r>
      <w:r w:rsidR="00E02403" w:rsidRPr="004456CF">
        <w:rPr>
          <w:rFonts w:asciiTheme="majorHAnsi" w:hAnsiTheme="majorHAnsi"/>
          <w:i/>
        </w:rPr>
        <w:t>nového náhradníka</w:t>
      </w:r>
      <w:r w:rsidR="00DA0E78" w:rsidRPr="004456CF">
        <w:rPr>
          <w:rFonts w:asciiTheme="majorHAnsi" w:hAnsiTheme="majorHAnsi"/>
          <w:i/>
        </w:rPr>
        <w:t xml:space="preserve"> </w:t>
      </w:r>
      <w:r w:rsidR="00E02403" w:rsidRPr="004456CF">
        <w:rPr>
          <w:rFonts w:asciiTheme="majorHAnsi" w:hAnsiTheme="majorHAnsi"/>
          <w:i/>
        </w:rPr>
        <w:t>zástupce</w:t>
      </w:r>
      <w:r w:rsidR="00DA0E78" w:rsidRPr="004456CF">
        <w:rPr>
          <w:rFonts w:asciiTheme="majorHAnsi" w:hAnsiTheme="majorHAnsi"/>
          <w:i/>
        </w:rPr>
        <w:t xml:space="preserve"> </w:t>
      </w:r>
      <w:r w:rsidR="00E02403" w:rsidRPr="004456CF">
        <w:rPr>
          <w:rFonts w:asciiTheme="majorHAnsi" w:hAnsiTheme="majorHAnsi"/>
          <w:i/>
        </w:rPr>
        <w:t>ITI Brno, Mgr. Romanu Jalůvkovou</w:t>
      </w:r>
      <w:r w:rsidR="000124D1" w:rsidRPr="004456CF">
        <w:rPr>
          <w:rFonts w:asciiTheme="majorHAnsi" w:hAnsiTheme="majorHAnsi"/>
          <w:i/>
        </w:rPr>
        <w:t>.</w:t>
      </w:r>
    </w:p>
    <w:p w:rsidR="00C25A41" w:rsidRPr="004456CF" w:rsidRDefault="00C25A41" w:rsidP="003B6870">
      <w:pPr>
        <w:spacing w:after="0" w:line="240" w:lineRule="auto"/>
        <w:jc w:val="right"/>
        <w:rPr>
          <w:rFonts w:asciiTheme="majorHAnsi" w:hAnsiTheme="majorHAnsi"/>
        </w:rPr>
      </w:pPr>
      <w:r w:rsidRPr="004456CF">
        <w:rPr>
          <w:rFonts w:asciiTheme="majorHAnsi" w:hAnsiTheme="majorHAnsi"/>
        </w:rPr>
        <w:tab/>
      </w:r>
      <w:r w:rsidR="003B6870" w:rsidRPr="004456CF">
        <w:rPr>
          <w:rFonts w:asciiTheme="majorHAnsi" w:hAnsiTheme="majorHAnsi"/>
          <w:sz w:val="24"/>
        </w:rPr>
        <w:tab/>
      </w:r>
      <w:r w:rsidR="003B6870" w:rsidRPr="004456CF">
        <w:rPr>
          <w:rFonts w:asciiTheme="majorHAnsi" w:hAnsiTheme="majorHAnsi"/>
          <w:sz w:val="24"/>
        </w:rPr>
        <w:tab/>
      </w:r>
      <w:r w:rsidR="003B6870" w:rsidRPr="004456CF">
        <w:rPr>
          <w:rFonts w:asciiTheme="majorHAnsi" w:hAnsiTheme="majorHAnsi"/>
          <w:sz w:val="24"/>
        </w:rPr>
        <w:tab/>
      </w:r>
      <w:r w:rsidR="003B6870" w:rsidRPr="004456CF">
        <w:rPr>
          <w:rFonts w:asciiTheme="majorHAnsi" w:hAnsiTheme="majorHAnsi"/>
          <w:sz w:val="24"/>
        </w:rPr>
        <w:tab/>
      </w:r>
      <w:r w:rsidR="003B6870" w:rsidRPr="004456CF">
        <w:rPr>
          <w:rFonts w:asciiTheme="majorHAnsi" w:hAnsiTheme="majorHAnsi"/>
          <w:sz w:val="24"/>
        </w:rPr>
        <w:tab/>
      </w:r>
      <w:r w:rsidR="003B6870" w:rsidRPr="004456CF">
        <w:rPr>
          <w:rFonts w:asciiTheme="majorHAnsi" w:hAnsiTheme="majorHAnsi"/>
        </w:rPr>
        <w:t xml:space="preserve">   </w:t>
      </w:r>
      <w:r w:rsidRPr="004456CF">
        <w:rPr>
          <w:rFonts w:asciiTheme="majorHAnsi" w:hAnsiTheme="majorHAnsi"/>
        </w:rPr>
        <w:t xml:space="preserve"> </w:t>
      </w:r>
      <w:r w:rsidR="00FB09B5" w:rsidRPr="004456CF">
        <w:rPr>
          <w:rFonts w:asciiTheme="majorHAnsi" w:hAnsiTheme="majorHAnsi"/>
        </w:rPr>
        <w:t>16</w:t>
      </w:r>
      <w:r w:rsidRPr="004456CF">
        <w:rPr>
          <w:rFonts w:asciiTheme="majorHAnsi" w:hAnsiTheme="majorHAnsi"/>
        </w:rPr>
        <w:t>-0-0</w:t>
      </w:r>
    </w:p>
    <w:p w:rsidR="00B844E4" w:rsidRDefault="00B844E4" w:rsidP="00E02403">
      <w:pPr>
        <w:spacing w:after="0" w:line="240" w:lineRule="auto"/>
        <w:jc w:val="both"/>
        <w:rPr>
          <w:rFonts w:asciiTheme="majorHAnsi" w:hAnsiTheme="majorHAnsi"/>
          <w:b/>
          <w:u w:val="single"/>
        </w:rPr>
      </w:pPr>
    </w:p>
    <w:p w:rsidR="00E02403" w:rsidRPr="004456CF" w:rsidRDefault="00E02403" w:rsidP="00E02403">
      <w:pPr>
        <w:spacing w:after="0" w:line="240" w:lineRule="auto"/>
        <w:jc w:val="both"/>
        <w:rPr>
          <w:rFonts w:asciiTheme="majorHAnsi" w:hAnsiTheme="majorHAnsi"/>
          <w:i/>
        </w:rPr>
      </w:pPr>
      <w:r w:rsidRPr="004456CF">
        <w:rPr>
          <w:rFonts w:asciiTheme="majorHAnsi" w:hAnsiTheme="majorHAnsi"/>
          <w:b/>
          <w:u w:val="single"/>
        </w:rPr>
        <w:t>Usnesení:</w:t>
      </w:r>
      <w:r w:rsidRPr="004456CF">
        <w:rPr>
          <w:rFonts w:asciiTheme="majorHAnsi" w:hAnsiTheme="majorHAnsi"/>
        </w:rPr>
        <w:t xml:space="preserve"> </w:t>
      </w:r>
      <w:r w:rsidRPr="004456CF">
        <w:rPr>
          <w:rFonts w:asciiTheme="majorHAnsi" w:hAnsiTheme="majorHAnsi"/>
          <w:i/>
        </w:rPr>
        <w:t xml:space="preserve">Členové Pracovní skupiny pro vzdělávání a zaměstnanost </w:t>
      </w:r>
      <w:r w:rsidRPr="004456CF">
        <w:rPr>
          <w:rFonts w:asciiTheme="majorHAnsi" w:hAnsiTheme="majorHAnsi"/>
          <w:b/>
          <w:i/>
        </w:rPr>
        <w:t>navrhují</w:t>
      </w:r>
      <w:r w:rsidRPr="004456CF">
        <w:rPr>
          <w:rFonts w:asciiTheme="majorHAnsi" w:hAnsiTheme="majorHAnsi"/>
          <w:i/>
        </w:rPr>
        <w:t xml:space="preserve"> </w:t>
      </w:r>
      <w:r w:rsidRPr="004456CF">
        <w:rPr>
          <w:rFonts w:asciiTheme="majorHAnsi" w:hAnsiTheme="majorHAnsi"/>
          <w:b/>
          <w:i/>
        </w:rPr>
        <w:t xml:space="preserve">RSK JMK vzít na vědomí </w:t>
      </w:r>
      <w:r w:rsidRPr="004456CF">
        <w:rPr>
          <w:rFonts w:asciiTheme="majorHAnsi" w:hAnsiTheme="majorHAnsi"/>
          <w:i/>
        </w:rPr>
        <w:t>nového náhradníka zástupce Statutárního města Brna, Mgr. Irenu Hudcovou.</w:t>
      </w:r>
    </w:p>
    <w:p w:rsidR="00E02403" w:rsidRPr="004456CF" w:rsidRDefault="00E02403" w:rsidP="00E02403">
      <w:pPr>
        <w:spacing w:after="0" w:line="240" w:lineRule="auto"/>
        <w:jc w:val="right"/>
        <w:rPr>
          <w:rFonts w:asciiTheme="majorHAnsi" w:hAnsiTheme="majorHAnsi"/>
        </w:rPr>
      </w:pPr>
      <w:r w:rsidRPr="004456CF">
        <w:rPr>
          <w:rFonts w:asciiTheme="majorHAnsi" w:hAnsiTheme="majorHAnsi"/>
        </w:rPr>
        <w:tab/>
      </w:r>
      <w:r w:rsidRPr="004456CF">
        <w:rPr>
          <w:rFonts w:asciiTheme="majorHAnsi" w:hAnsiTheme="majorHAnsi"/>
        </w:rPr>
        <w:tab/>
      </w:r>
      <w:r w:rsidRPr="004456CF">
        <w:rPr>
          <w:rFonts w:asciiTheme="majorHAnsi" w:hAnsiTheme="majorHAnsi"/>
        </w:rPr>
        <w:tab/>
      </w:r>
      <w:r w:rsidRPr="004456CF">
        <w:rPr>
          <w:rFonts w:asciiTheme="majorHAnsi" w:hAnsiTheme="majorHAnsi"/>
        </w:rPr>
        <w:tab/>
      </w:r>
      <w:r w:rsidRPr="004456CF">
        <w:rPr>
          <w:rFonts w:asciiTheme="majorHAnsi" w:hAnsiTheme="majorHAnsi"/>
        </w:rPr>
        <w:tab/>
      </w:r>
      <w:r w:rsidRPr="004456CF">
        <w:rPr>
          <w:rFonts w:asciiTheme="majorHAnsi" w:hAnsiTheme="majorHAnsi"/>
        </w:rPr>
        <w:tab/>
        <w:t xml:space="preserve">    </w:t>
      </w:r>
      <w:r w:rsidR="00FB09B5" w:rsidRPr="004456CF">
        <w:rPr>
          <w:rFonts w:asciiTheme="majorHAnsi" w:hAnsiTheme="majorHAnsi"/>
        </w:rPr>
        <w:t>16</w:t>
      </w:r>
      <w:r w:rsidRPr="004456CF">
        <w:rPr>
          <w:rFonts w:asciiTheme="majorHAnsi" w:hAnsiTheme="majorHAnsi"/>
        </w:rPr>
        <w:t>-0-0</w:t>
      </w:r>
    </w:p>
    <w:p w:rsidR="00B93964" w:rsidRPr="004456CF" w:rsidRDefault="000124D1" w:rsidP="00B93964">
      <w:pPr>
        <w:spacing w:after="0" w:line="240" w:lineRule="auto"/>
        <w:jc w:val="right"/>
        <w:rPr>
          <w:rFonts w:asciiTheme="majorHAnsi" w:hAnsiTheme="majorHAnsi"/>
        </w:rPr>
      </w:pPr>
      <w:r w:rsidRPr="004456CF">
        <w:rPr>
          <w:rFonts w:asciiTheme="majorHAnsi" w:hAnsiTheme="majorHAnsi"/>
        </w:rPr>
        <w:tab/>
      </w:r>
      <w:r w:rsidRPr="004456CF">
        <w:rPr>
          <w:rFonts w:asciiTheme="majorHAnsi" w:hAnsiTheme="majorHAnsi"/>
        </w:rPr>
        <w:tab/>
      </w:r>
      <w:r w:rsidRPr="004456CF">
        <w:rPr>
          <w:rFonts w:asciiTheme="majorHAnsi" w:hAnsiTheme="majorHAnsi"/>
        </w:rPr>
        <w:tab/>
      </w:r>
      <w:r w:rsidRPr="004456CF">
        <w:rPr>
          <w:rFonts w:asciiTheme="majorHAnsi" w:hAnsiTheme="majorHAnsi"/>
        </w:rPr>
        <w:tab/>
      </w:r>
      <w:r w:rsidRPr="004456CF">
        <w:rPr>
          <w:rFonts w:asciiTheme="majorHAnsi" w:hAnsiTheme="majorHAnsi"/>
        </w:rPr>
        <w:tab/>
      </w:r>
      <w:r w:rsidRPr="004456CF">
        <w:rPr>
          <w:rFonts w:asciiTheme="majorHAnsi" w:hAnsiTheme="majorHAnsi"/>
        </w:rPr>
        <w:tab/>
        <w:t xml:space="preserve">     </w:t>
      </w:r>
    </w:p>
    <w:p w:rsidR="000124D1" w:rsidRPr="004456CF" w:rsidRDefault="000124D1" w:rsidP="00B93964">
      <w:pPr>
        <w:spacing w:after="0" w:line="240" w:lineRule="auto"/>
        <w:jc w:val="both"/>
        <w:rPr>
          <w:rFonts w:asciiTheme="majorHAnsi" w:hAnsiTheme="majorHAnsi"/>
        </w:rPr>
      </w:pPr>
      <w:r w:rsidRPr="004456CF">
        <w:rPr>
          <w:rFonts w:asciiTheme="majorHAnsi" w:hAnsiTheme="majorHAnsi"/>
          <w:b/>
          <w:u w:val="single"/>
        </w:rPr>
        <w:t>Usnesení:</w:t>
      </w:r>
      <w:r w:rsidRPr="004456CF">
        <w:rPr>
          <w:rFonts w:asciiTheme="majorHAnsi" w:hAnsiTheme="majorHAnsi"/>
        </w:rPr>
        <w:t xml:space="preserve"> </w:t>
      </w:r>
      <w:r w:rsidRPr="004456CF">
        <w:rPr>
          <w:rFonts w:asciiTheme="majorHAnsi" w:hAnsiTheme="majorHAnsi"/>
          <w:i/>
        </w:rPr>
        <w:t xml:space="preserve">Členové Pracovní skupiny pro vzdělávání a zaměstnanost </w:t>
      </w:r>
      <w:r w:rsidR="00DA0E78" w:rsidRPr="004456CF">
        <w:rPr>
          <w:rFonts w:asciiTheme="majorHAnsi" w:hAnsiTheme="majorHAnsi"/>
          <w:b/>
          <w:i/>
        </w:rPr>
        <w:t>navrhují</w:t>
      </w:r>
      <w:r w:rsidR="00DA0E78" w:rsidRPr="004456CF">
        <w:rPr>
          <w:rFonts w:asciiTheme="majorHAnsi" w:hAnsiTheme="majorHAnsi"/>
          <w:i/>
        </w:rPr>
        <w:t xml:space="preserve"> </w:t>
      </w:r>
      <w:r w:rsidR="00DA0E78" w:rsidRPr="004456CF">
        <w:rPr>
          <w:rFonts w:asciiTheme="majorHAnsi" w:hAnsiTheme="majorHAnsi"/>
          <w:b/>
          <w:i/>
        </w:rPr>
        <w:t>RSK JMK</w:t>
      </w:r>
      <w:r w:rsidR="00DA0E78" w:rsidRPr="004456CF">
        <w:rPr>
          <w:rFonts w:asciiTheme="majorHAnsi" w:hAnsiTheme="majorHAnsi"/>
          <w:i/>
        </w:rPr>
        <w:t xml:space="preserve"> </w:t>
      </w:r>
      <w:r w:rsidR="00DA0E78" w:rsidRPr="004456CF">
        <w:rPr>
          <w:rFonts w:asciiTheme="majorHAnsi" w:hAnsiTheme="majorHAnsi"/>
          <w:b/>
          <w:i/>
        </w:rPr>
        <w:t>jmenovat</w:t>
      </w:r>
      <w:r w:rsidR="00DA0E78" w:rsidRPr="004456CF">
        <w:rPr>
          <w:rFonts w:asciiTheme="majorHAnsi" w:hAnsiTheme="majorHAnsi"/>
          <w:i/>
        </w:rPr>
        <w:t xml:space="preserve"> zástupce </w:t>
      </w:r>
      <w:r w:rsidR="00E02403" w:rsidRPr="004456CF">
        <w:rPr>
          <w:rFonts w:asciiTheme="majorHAnsi" w:hAnsiTheme="majorHAnsi"/>
          <w:i/>
        </w:rPr>
        <w:t>České školní inspekce členem</w:t>
      </w:r>
      <w:r w:rsidR="00B862A5" w:rsidRPr="004456CF">
        <w:rPr>
          <w:rFonts w:asciiTheme="majorHAnsi" w:hAnsiTheme="majorHAnsi"/>
          <w:i/>
        </w:rPr>
        <w:t xml:space="preserve"> PS vzdělávání a zaměstnanost</w:t>
      </w:r>
      <w:r w:rsidR="00DA0E78" w:rsidRPr="004456CF">
        <w:rPr>
          <w:rFonts w:asciiTheme="majorHAnsi" w:hAnsiTheme="majorHAnsi"/>
          <w:b/>
          <w:i/>
        </w:rPr>
        <w:t>.</w:t>
      </w:r>
      <w:r w:rsidRPr="004456CF">
        <w:rPr>
          <w:rFonts w:asciiTheme="majorHAnsi" w:hAnsiTheme="majorHAnsi"/>
          <w:i/>
        </w:rPr>
        <w:t xml:space="preserve"> </w:t>
      </w:r>
      <w:r w:rsidR="00E02403" w:rsidRPr="004456CF">
        <w:rPr>
          <w:rFonts w:asciiTheme="majorHAnsi" w:hAnsiTheme="majorHAnsi"/>
          <w:i/>
        </w:rPr>
        <w:t>Novým členem je navržena PhDr. Irena Borkovcová, MBA, náhradníkem Mgr. Ivana Přichystalová.</w:t>
      </w:r>
    </w:p>
    <w:p w:rsidR="000124D1" w:rsidRPr="004456CF" w:rsidRDefault="000124D1" w:rsidP="000124D1">
      <w:pPr>
        <w:spacing w:after="0" w:line="240" w:lineRule="auto"/>
        <w:jc w:val="right"/>
        <w:rPr>
          <w:rFonts w:asciiTheme="majorHAnsi" w:hAnsiTheme="majorHAnsi"/>
        </w:rPr>
      </w:pPr>
      <w:r w:rsidRPr="004456CF">
        <w:rPr>
          <w:rFonts w:asciiTheme="majorHAnsi" w:hAnsiTheme="majorHAnsi"/>
        </w:rPr>
        <w:tab/>
      </w:r>
      <w:r w:rsidRPr="004456CF">
        <w:rPr>
          <w:rFonts w:asciiTheme="majorHAnsi" w:hAnsiTheme="majorHAnsi"/>
        </w:rPr>
        <w:tab/>
      </w:r>
      <w:r w:rsidRPr="004456CF">
        <w:rPr>
          <w:rFonts w:asciiTheme="majorHAnsi" w:hAnsiTheme="majorHAnsi"/>
        </w:rPr>
        <w:tab/>
      </w:r>
      <w:r w:rsidRPr="004456CF">
        <w:rPr>
          <w:rFonts w:asciiTheme="majorHAnsi" w:hAnsiTheme="majorHAnsi"/>
        </w:rPr>
        <w:tab/>
      </w:r>
      <w:r w:rsidRPr="004456CF">
        <w:rPr>
          <w:rFonts w:asciiTheme="majorHAnsi" w:hAnsiTheme="majorHAnsi"/>
        </w:rPr>
        <w:tab/>
      </w:r>
      <w:r w:rsidRPr="004456CF">
        <w:rPr>
          <w:rFonts w:asciiTheme="majorHAnsi" w:hAnsiTheme="majorHAnsi"/>
        </w:rPr>
        <w:tab/>
        <w:t xml:space="preserve">    </w:t>
      </w:r>
      <w:r w:rsidR="00FB09B5" w:rsidRPr="004456CF">
        <w:rPr>
          <w:rFonts w:asciiTheme="majorHAnsi" w:hAnsiTheme="majorHAnsi"/>
        </w:rPr>
        <w:t>16</w:t>
      </w:r>
      <w:r w:rsidR="006D4616" w:rsidRPr="004456CF">
        <w:rPr>
          <w:rFonts w:asciiTheme="majorHAnsi" w:hAnsiTheme="majorHAnsi"/>
        </w:rPr>
        <w:t>-0</w:t>
      </w:r>
      <w:r w:rsidRPr="004456CF">
        <w:rPr>
          <w:rFonts w:asciiTheme="majorHAnsi" w:hAnsiTheme="majorHAnsi"/>
        </w:rPr>
        <w:t>-0</w:t>
      </w:r>
    </w:p>
    <w:p w:rsidR="00CF6B02" w:rsidRPr="004456CF" w:rsidRDefault="00CF6B02" w:rsidP="0031466F">
      <w:pPr>
        <w:spacing w:line="240" w:lineRule="auto"/>
        <w:jc w:val="both"/>
        <w:rPr>
          <w:rFonts w:asciiTheme="majorHAnsi" w:hAnsiTheme="majorHAnsi"/>
        </w:rPr>
      </w:pPr>
    </w:p>
    <w:p w:rsidR="00E02403" w:rsidRPr="004456CF" w:rsidRDefault="004C4472" w:rsidP="00E02403">
      <w:pPr>
        <w:spacing w:line="240" w:lineRule="auto"/>
        <w:rPr>
          <w:rFonts w:asciiTheme="majorHAnsi" w:hAnsiTheme="majorHAnsi"/>
          <w:b/>
          <w:u w:val="single"/>
        </w:rPr>
      </w:pPr>
      <w:r w:rsidRPr="004456CF">
        <w:rPr>
          <w:rFonts w:asciiTheme="majorHAnsi" w:hAnsiTheme="majorHAnsi"/>
          <w:b/>
          <w:u w:val="single"/>
        </w:rPr>
        <w:t xml:space="preserve">2. </w:t>
      </w:r>
      <w:r w:rsidR="00E02403" w:rsidRPr="004456CF">
        <w:rPr>
          <w:rFonts w:asciiTheme="majorHAnsi" w:hAnsiTheme="majorHAnsi"/>
          <w:b/>
          <w:u w:val="single"/>
        </w:rPr>
        <w:t xml:space="preserve">Informace o průběhu projektu KAP JMK, spolupráce s MAP, L. Rozprým </w:t>
      </w:r>
    </w:p>
    <w:p w:rsidR="00E02403" w:rsidRPr="004456CF" w:rsidRDefault="004456CF" w:rsidP="004456CF">
      <w:pPr>
        <w:pStyle w:val="Odstavecseseznamem"/>
        <w:numPr>
          <w:ilvl w:val="0"/>
          <w:numId w:val="37"/>
        </w:numPr>
        <w:spacing w:line="240" w:lineRule="auto"/>
        <w:jc w:val="both"/>
        <w:rPr>
          <w:rFonts w:asciiTheme="majorHAnsi" w:hAnsiTheme="majorHAnsi"/>
          <w:b/>
          <w:u w:val="single"/>
        </w:rPr>
      </w:pPr>
      <w:r w:rsidRPr="004456CF">
        <w:rPr>
          <w:rFonts w:asciiTheme="majorHAnsi" w:hAnsiTheme="majorHAnsi"/>
        </w:rPr>
        <w:t xml:space="preserve">V současné chvíli jsou finalizovány práce na Analýze potřeb území, která slouží jako podklad pro vytvoření </w:t>
      </w:r>
      <w:proofErr w:type="spellStart"/>
      <w:r w:rsidRPr="004456CF">
        <w:rPr>
          <w:rFonts w:asciiTheme="majorHAnsi" w:hAnsiTheme="majorHAnsi"/>
        </w:rPr>
        <w:t>KAPu</w:t>
      </w:r>
      <w:proofErr w:type="spellEnd"/>
      <w:r w:rsidRPr="004456CF">
        <w:rPr>
          <w:rFonts w:asciiTheme="majorHAnsi" w:hAnsiTheme="majorHAnsi"/>
        </w:rPr>
        <w:t xml:space="preserve">. </w:t>
      </w:r>
    </w:p>
    <w:p w:rsidR="000C60D4" w:rsidRPr="004456CF" w:rsidRDefault="004C4472" w:rsidP="00E02403">
      <w:pPr>
        <w:spacing w:line="240" w:lineRule="auto"/>
        <w:rPr>
          <w:rFonts w:asciiTheme="majorHAnsi" w:hAnsiTheme="majorHAnsi"/>
          <w:b/>
          <w:u w:val="single"/>
        </w:rPr>
      </w:pPr>
      <w:r w:rsidRPr="004456CF">
        <w:rPr>
          <w:rFonts w:asciiTheme="majorHAnsi" w:hAnsiTheme="majorHAnsi"/>
          <w:b/>
          <w:u w:val="single"/>
        </w:rPr>
        <w:t>3</w:t>
      </w:r>
      <w:r w:rsidR="000C60D4" w:rsidRPr="004456CF">
        <w:rPr>
          <w:rFonts w:asciiTheme="majorHAnsi" w:hAnsiTheme="majorHAnsi"/>
          <w:b/>
          <w:u w:val="single"/>
        </w:rPr>
        <w:t xml:space="preserve">. </w:t>
      </w:r>
      <w:r w:rsidR="00E02403" w:rsidRPr="004456CF">
        <w:rPr>
          <w:rFonts w:asciiTheme="majorHAnsi" w:hAnsiTheme="majorHAnsi"/>
          <w:b/>
          <w:u w:val="single"/>
        </w:rPr>
        <w:t xml:space="preserve">Analýza potřeb území v rámci KAP, </w:t>
      </w:r>
      <w:r w:rsidR="00854345" w:rsidRPr="004456CF">
        <w:rPr>
          <w:rFonts w:asciiTheme="majorHAnsi" w:hAnsiTheme="majorHAnsi"/>
          <w:b/>
          <w:u w:val="single"/>
        </w:rPr>
        <w:t>L. Rozprým</w:t>
      </w:r>
      <w:r w:rsidR="00D941F4" w:rsidRPr="004456CF">
        <w:rPr>
          <w:rFonts w:asciiTheme="majorHAnsi" w:hAnsiTheme="majorHAnsi"/>
          <w:b/>
          <w:u w:val="single"/>
        </w:rPr>
        <w:t>, E. Dittrichová</w:t>
      </w:r>
    </w:p>
    <w:p w:rsidR="00E02403" w:rsidRPr="004456CF" w:rsidRDefault="00A91C5B" w:rsidP="00B844E4">
      <w:pPr>
        <w:pStyle w:val="Odstavecseseznamem"/>
        <w:numPr>
          <w:ilvl w:val="0"/>
          <w:numId w:val="37"/>
        </w:numPr>
        <w:spacing w:line="240" w:lineRule="auto"/>
        <w:rPr>
          <w:rFonts w:asciiTheme="majorHAnsi" w:hAnsiTheme="majorHAnsi"/>
        </w:rPr>
      </w:pPr>
      <w:r w:rsidRPr="004456CF">
        <w:rPr>
          <w:rFonts w:asciiTheme="majorHAnsi" w:hAnsiTheme="majorHAnsi"/>
        </w:rPr>
        <w:t xml:space="preserve">pracovní verze bude v období od 11. 5. 2016 </w:t>
      </w:r>
      <w:r w:rsidR="007D45B3" w:rsidRPr="004456CF">
        <w:rPr>
          <w:rFonts w:asciiTheme="majorHAnsi" w:hAnsiTheme="majorHAnsi"/>
        </w:rPr>
        <w:t xml:space="preserve">po dobu jednoho týdne zveřejněna k veřejnému připomínkovému řízení (dostupná z: </w:t>
      </w:r>
      <w:hyperlink r:id="rId9" w:history="1">
        <w:r w:rsidR="007D45B3" w:rsidRPr="004456CF">
          <w:rPr>
            <w:rStyle w:val="Hypertextovodkaz"/>
            <w:rFonts w:asciiTheme="majorHAnsi" w:hAnsiTheme="majorHAnsi"/>
          </w:rPr>
          <w:t>http://www.kr-jihomoravsky.cz/Default.aspx?ID=295913&amp;TypeID=2</w:t>
        </w:r>
      </w:hyperlink>
      <w:r w:rsidR="007D45B3" w:rsidRPr="004456CF">
        <w:rPr>
          <w:rFonts w:asciiTheme="majorHAnsi" w:hAnsiTheme="majorHAnsi"/>
        </w:rPr>
        <w:t xml:space="preserve">). Členové PS byli emailem informování, že pro případné připomínky lze použít připomínkový list a zaslat je na e-mail </w:t>
      </w:r>
      <w:hyperlink r:id="rId10" w:history="1">
        <w:r w:rsidR="007D45B3" w:rsidRPr="004456CF">
          <w:rPr>
            <w:rStyle w:val="Hypertextovodkaz"/>
            <w:rFonts w:asciiTheme="majorHAnsi" w:hAnsiTheme="majorHAnsi"/>
          </w:rPr>
          <w:t>dittrichova.erika@kr-jihomoravsky.cz</w:t>
        </w:r>
      </w:hyperlink>
      <w:r w:rsidR="007D45B3" w:rsidRPr="004456CF">
        <w:rPr>
          <w:rFonts w:asciiTheme="majorHAnsi" w:hAnsiTheme="majorHAnsi"/>
        </w:rPr>
        <w:t xml:space="preserve"> v požadovaném termínu.</w:t>
      </w:r>
    </w:p>
    <w:p w:rsidR="007D45B3" w:rsidRPr="004456CF" w:rsidRDefault="007D45B3" w:rsidP="007D45B3">
      <w:pPr>
        <w:pStyle w:val="Odstavecseseznamem"/>
        <w:numPr>
          <w:ilvl w:val="0"/>
          <w:numId w:val="37"/>
        </w:numPr>
        <w:spacing w:line="240" w:lineRule="auto"/>
        <w:rPr>
          <w:rFonts w:asciiTheme="majorHAnsi" w:hAnsiTheme="majorHAnsi"/>
        </w:rPr>
      </w:pPr>
      <w:r w:rsidRPr="004456CF">
        <w:rPr>
          <w:rFonts w:asciiTheme="majorHAnsi" w:hAnsiTheme="majorHAnsi"/>
        </w:rPr>
        <w:t>Analýza potřeb území</w:t>
      </w:r>
    </w:p>
    <w:p w:rsidR="007D45B3" w:rsidRPr="004456CF" w:rsidRDefault="007D45B3" w:rsidP="007D45B3">
      <w:pPr>
        <w:pStyle w:val="Odstavecseseznamem"/>
        <w:numPr>
          <w:ilvl w:val="1"/>
          <w:numId w:val="37"/>
        </w:numPr>
        <w:spacing w:line="240" w:lineRule="auto"/>
        <w:rPr>
          <w:rFonts w:asciiTheme="majorHAnsi" w:hAnsiTheme="majorHAnsi"/>
        </w:rPr>
      </w:pPr>
      <w:r w:rsidRPr="004456CF">
        <w:rPr>
          <w:rFonts w:asciiTheme="majorHAnsi" w:hAnsiTheme="majorHAnsi"/>
          <w:b/>
        </w:rPr>
        <w:t>Úvod</w:t>
      </w:r>
      <w:r w:rsidRPr="004456CF">
        <w:rPr>
          <w:rFonts w:asciiTheme="majorHAnsi" w:hAnsiTheme="majorHAnsi"/>
        </w:rPr>
        <w:t xml:space="preserve"> - slouží jako</w:t>
      </w:r>
      <w:r w:rsidR="00B844E4">
        <w:rPr>
          <w:rFonts w:asciiTheme="majorHAnsi" w:hAnsiTheme="majorHAnsi"/>
        </w:rPr>
        <w:t xml:space="preserve"> podklad pro vytvoření 1. </w:t>
      </w:r>
      <w:proofErr w:type="spellStart"/>
      <w:r w:rsidR="00B844E4">
        <w:rPr>
          <w:rFonts w:asciiTheme="majorHAnsi" w:hAnsiTheme="majorHAnsi"/>
        </w:rPr>
        <w:t>KAPu</w:t>
      </w:r>
      <w:proofErr w:type="spellEnd"/>
      <w:r w:rsidR="00B844E4">
        <w:rPr>
          <w:rFonts w:asciiTheme="majorHAnsi" w:hAnsiTheme="majorHAnsi"/>
        </w:rPr>
        <w:t xml:space="preserve"> a jako podklad pro </w:t>
      </w:r>
      <w:r w:rsidRPr="004456CF">
        <w:rPr>
          <w:rFonts w:asciiTheme="majorHAnsi" w:hAnsiTheme="majorHAnsi"/>
        </w:rPr>
        <w:t xml:space="preserve"> </w:t>
      </w:r>
      <w:proofErr w:type="spellStart"/>
      <w:r w:rsidR="00B844E4">
        <w:rPr>
          <w:rFonts w:asciiTheme="majorHAnsi" w:hAnsiTheme="majorHAnsi"/>
        </w:rPr>
        <w:t>prioritizaci</w:t>
      </w:r>
      <w:proofErr w:type="spellEnd"/>
      <w:r w:rsidRPr="004456CF">
        <w:rPr>
          <w:rFonts w:asciiTheme="majorHAnsi" w:hAnsiTheme="majorHAnsi"/>
        </w:rPr>
        <w:t xml:space="preserve"> potřeb území</w:t>
      </w:r>
    </w:p>
    <w:p w:rsidR="007D45B3" w:rsidRPr="004456CF" w:rsidRDefault="007D45B3" w:rsidP="00B844E4">
      <w:pPr>
        <w:pStyle w:val="Odstavecseseznamem"/>
        <w:numPr>
          <w:ilvl w:val="1"/>
          <w:numId w:val="37"/>
        </w:numPr>
        <w:spacing w:line="240" w:lineRule="auto"/>
        <w:jc w:val="both"/>
        <w:rPr>
          <w:rFonts w:asciiTheme="majorHAnsi" w:hAnsiTheme="majorHAnsi"/>
        </w:rPr>
      </w:pPr>
      <w:r w:rsidRPr="004456CF">
        <w:rPr>
          <w:rFonts w:asciiTheme="majorHAnsi" w:hAnsiTheme="majorHAnsi"/>
          <w:b/>
        </w:rPr>
        <w:lastRenderedPageBreak/>
        <w:t>Vstupní analýza</w:t>
      </w:r>
      <w:r w:rsidRPr="004456CF">
        <w:rPr>
          <w:rFonts w:asciiTheme="majorHAnsi" w:hAnsiTheme="majorHAnsi"/>
        </w:rPr>
        <w:t xml:space="preserve"> - demografický vývoj, identifikace zaměstnavatelů, identifikace sítě škol a školských zařízení, poptávka po oborech, atd. Tato část obsahuje regionální statistiku na trhu práce. Vychází z Dlouhodobého záměru, statistik a výročních zpráv.</w:t>
      </w:r>
    </w:p>
    <w:p w:rsidR="007D45B3" w:rsidRPr="004456CF" w:rsidRDefault="007D45B3" w:rsidP="007D45B3">
      <w:pPr>
        <w:pStyle w:val="Odstavecseseznamem"/>
        <w:spacing w:line="240" w:lineRule="auto"/>
        <w:ind w:left="1440"/>
        <w:rPr>
          <w:rFonts w:asciiTheme="majorHAnsi" w:hAnsiTheme="majorHAnsi"/>
        </w:rPr>
      </w:pPr>
    </w:p>
    <w:p w:rsidR="007D45B3" w:rsidRPr="004456CF" w:rsidRDefault="007D45B3" w:rsidP="007D45B3">
      <w:pPr>
        <w:pStyle w:val="Odstavecseseznamem"/>
        <w:spacing w:line="240" w:lineRule="auto"/>
        <w:ind w:left="1440"/>
        <w:rPr>
          <w:rFonts w:asciiTheme="majorHAnsi" w:hAnsiTheme="majorHAnsi"/>
        </w:rPr>
      </w:pPr>
      <w:r w:rsidRPr="004456CF">
        <w:rPr>
          <w:rFonts w:asciiTheme="majorHAnsi" w:hAnsiTheme="majorHAnsi"/>
        </w:rPr>
        <w:t>Pozn.: P. Fišer zašle draft Průzkumu zaměstnanosti v</w:t>
      </w:r>
      <w:r w:rsidR="00EF2EF0" w:rsidRPr="004456CF">
        <w:rPr>
          <w:rFonts w:asciiTheme="majorHAnsi" w:hAnsiTheme="majorHAnsi"/>
        </w:rPr>
        <w:t> </w:t>
      </w:r>
      <w:r w:rsidRPr="004456CF">
        <w:rPr>
          <w:rFonts w:asciiTheme="majorHAnsi" w:hAnsiTheme="majorHAnsi"/>
        </w:rPr>
        <w:t>JMK</w:t>
      </w:r>
      <w:r w:rsidR="00962E10">
        <w:rPr>
          <w:rFonts w:asciiTheme="majorHAnsi" w:hAnsiTheme="majorHAnsi"/>
        </w:rPr>
        <w:t xml:space="preserve"> (bylo zasláno)</w:t>
      </w:r>
    </w:p>
    <w:p w:rsidR="00EF2EF0" w:rsidRPr="004456CF" w:rsidRDefault="00EF2EF0" w:rsidP="007D45B3">
      <w:pPr>
        <w:pStyle w:val="Odstavecseseznamem"/>
        <w:spacing w:line="240" w:lineRule="auto"/>
        <w:ind w:left="1440"/>
        <w:rPr>
          <w:rFonts w:asciiTheme="majorHAnsi" w:hAnsiTheme="majorHAnsi"/>
        </w:rPr>
      </w:pPr>
    </w:p>
    <w:p w:rsidR="007D45B3" w:rsidRPr="004456CF" w:rsidRDefault="007D45B3" w:rsidP="00B844E4">
      <w:pPr>
        <w:pStyle w:val="Odstavecseseznamem"/>
        <w:numPr>
          <w:ilvl w:val="1"/>
          <w:numId w:val="37"/>
        </w:numPr>
        <w:spacing w:line="240" w:lineRule="auto"/>
        <w:jc w:val="both"/>
        <w:rPr>
          <w:rFonts w:asciiTheme="majorHAnsi" w:hAnsiTheme="majorHAnsi"/>
        </w:rPr>
      </w:pPr>
      <w:r w:rsidRPr="004456CF">
        <w:rPr>
          <w:rFonts w:asciiTheme="majorHAnsi" w:hAnsiTheme="majorHAnsi"/>
          <w:b/>
        </w:rPr>
        <w:t xml:space="preserve">Zhodnocení aktuálních potřeb na základě klíčových témat (KT) </w:t>
      </w:r>
      <w:r w:rsidRPr="004456CF">
        <w:rPr>
          <w:rFonts w:asciiTheme="majorHAnsi" w:hAnsiTheme="majorHAnsi"/>
        </w:rPr>
        <w:t xml:space="preserve"> - </w:t>
      </w:r>
      <w:r w:rsidR="00B27233" w:rsidRPr="004456CF">
        <w:rPr>
          <w:rFonts w:asciiTheme="majorHAnsi" w:hAnsiTheme="majorHAnsi"/>
        </w:rPr>
        <w:t>ke každému KT je v této čás</w:t>
      </w:r>
      <w:r w:rsidR="00B844E4">
        <w:rPr>
          <w:rFonts w:asciiTheme="majorHAnsi" w:hAnsiTheme="majorHAnsi"/>
        </w:rPr>
        <w:t>ti zpracován úvod, SWOT analýza a</w:t>
      </w:r>
      <w:r w:rsidR="00B27233" w:rsidRPr="004456CF">
        <w:rPr>
          <w:rFonts w:asciiTheme="majorHAnsi" w:hAnsiTheme="majorHAnsi"/>
        </w:rPr>
        <w:t xml:space="preserve"> tabulka obsahující problém, příčinu, návrh řešení a kroky ke změně. Na základě těchto </w:t>
      </w:r>
      <w:r w:rsidR="00EF2EF0" w:rsidRPr="004456CF">
        <w:rPr>
          <w:rFonts w:asciiTheme="majorHAnsi" w:hAnsiTheme="majorHAnsi"/>
        </w:rPr>
        <w:t>informací</w:t>
      </w:r>
      <w:r w:rsidR="00B27233" w:rsidRPr="004456CF">
        <w:rPr>
          <w:rFonts w:asciiTheme="majorHAnsi" w:hAnsiTheme="majorHAnsi"/>
        </w:rPr>
        <w:t xml:space="preserve"> bude vytvořena </w:t>
      </w:r>
      <w:proofErr w:type="spellStart"/>
      <w:r w:rsidR="00B27233" w:rsidRPr="004456CF">
        <w:rPr>
          <w:rFonts w:asciiTheme="majorHAnsi" w:hAnsiTheme="majorHAnsi"/>
        </w:rPr>
        <w:t>prioritizace</w:t>
      </w:r>
      <w:proofErr w:type="spellEnd"/>
      <w:r w:rsidR="00B27233" w:rsidRPr="004456CF">
        <w:rPr>
          <w:rFonts w:asciiTheme="majorHAnsi" w:hAnsiTheme="majorHAnsi"/>
        </w:rPr>
        <w:t xml:space="preserve"> potřeb</w:t>
      </w:r>
      <w:r w:rsidR="00B844E4">
        <w:rPr>
          <w:rFonts w:asciiTheme="majorHAnsi" w:hAnsiTheme="majorHAnsi"/>
        </w:rPr>
        <w:t xml:space="preserve"> území.</w:t>
      </w:r>
    </w:p>
    <w:p w:rsidR="00EF2EF0" w:rsidRPr="004456CF" w:rsidRDefault="00EF2EF0" w:rsidP="00EF2EF0">
      <w:pPr>
        <w:pStyle w:val="Odstavecseseznamem"/>
        <w:spacing w:line="240" w:lineRule="auto"/>
        <w:ind w:left="1440"/>
        <w:rPr>
          <w:rFonts w:asciiTheme="majorHAnsi" w:hAnsiTheme="majorHAnsi"/>
        </w:rPr>
      </w:pPr>
    </w:p>
    <w:p w:rsidR="00B844E4" w:rsidRDefault="00EF2EF0" w:rsidP="00AE2DF8">
      <w:pPr>
        <w:pStyle w:val="Odstavecseseznamem"/>
        <w:spacing w:line="240" w:lineRule="auto"/>
        <w:ind w:left="1440"/>
        <w:rPr>
          <w:rFonts w:asciiTheme="majorHAnsi" w:hAnsiTheme="majorHAnsi"/>
        </w:rPr>
      </w:pPr>
      <w:r w:rsidRPr="004456CF">
        <w:rPr>
          <w:rFonts w:asciiTheme="majorHAnsi" w:hAnsiTheme="majorHAnsi"/>
        </w:rPr>
        <w:t xml:space="preserve">Pozn.: P. Chládek: Jsou zohledněny vnější faktory působící na trh práce? </w:t>
      </w:r>
    </w:p>
    <w:p w:rsidR="00EF2EF0" w:rsidRDefault="00B844E4" w:rsidP="00AE2DF8">
      <w:pPr>
        <w:pStyle w:val="Odstavecseseznamem"/>
        <w:spacing w:line="240" w:lineRule="auto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EF2EF0" w:rsidRPr="004456CF">
        <w:rPr>
          <w:rFonts w:asciiTheme="majorHAnsi" w:hAnsiTheme="majorHAnsi"/>
        </w:rPr>
        <w:t>KAP je vytvářen na roky 2016-18,</w:t>
      </w:r>
      <w:r w:rsidR="00AE2DF8">
        <w:rPr>
          <w:rFonts w:asciiTheme="majorHAnsi" w:hAnsiTheme="majorHAnsi"/>
        </w:rPr>
        <w:t xml:space="preserve"> současné vlivy tedy reflektuje</w:t>
      </w:r>
      <w:r>
        <w:rPr>
          <w:rFonts w:asciiTheme="majorHAnsi" w:hAnsiTheme="majorHAnsi"/>
        </w:rPr>
        <w:t>.</w:t>
      </w:r>
    </w:p>
    <w:p w:rsidR="00962E10" w:rsidRDefault="00962E10" w:rsidP="00962E10">
      <w:pPr>
        <w:pStyle w:val="Odstavecseseznamem"/>
        <w:spacing w:line="240" w:lineRule="auto"/>
        <w:ind w:left="1440"/>
        <w:rPr>
          <w:rFonts w:asciiTheme="majorHAnsi" w:hAnsiTheme="majorHAnsi"/>
        </w:rPr>
      </w:pPr>
    </w:p>
    <w:p w:rsidR="0041513B" w:rsidRPr="00FD7C7B" w:rsidRDefault="00962E10" w:rsidP="00FD7C7B">
      <w:pPr>
        <w:pStyle w:val="Odstavecseseznamem"/>
        <w:numPr>
          <w:ilvl w:val="1"/>
          <w:numId w:val="37"/>
        </w:numPr>
        <w:suppressAutoHyphens/>
        <w:spacing w:before="120"/>
        <w:jc w:val="both"/>
        <w:rPr>
          <w:rFonts w:asciiTheme="majorHAnsi" w:hAnsiTheme="majorHAnsi"/>
        </w:rPr>
      </w:pPr>
      <w:r w:rsidRPr="00FD7C7B">
        <w:rPr>
          <w:rFonts w:asciiTheme="majorHAnsi" w:hAnsiTheme="majorHAnsi"/>
        </w:rPr>
        <w:t xml:space="preserve">Strategický rámec pro infrastrukturu KAP musí být projednán v Pracovní skupině </w:t>
      </w:r>
      <w:proofErr w:type="spellStart"/>
      <w:r w:rsidRPr="00FD7C7B">
        <w:rPr>
          <w:rFonts w:asciiTheme="majorHAnsi" w:hAnsiTheme="majorHAnsi"/>
        </w:rPr>
        <w:t>VaZ</w:t>
      </w:r>
      <w:proofErr w:type="spellEnd"/>
      <w:r w:rsidRPr="00FD7C7B">
        <w:rPr>
          <w:rFonts w:asciiTheme="majorHAnsi" w:hAnsiTheme="majorHAnsi"/>
        </w:rPr>
        <w:t> a následně schválen v</w:t>
      </w:r>
      <w:r w:rsidR="0041513B" w:rsidRPr="00FD7C7B">
        <w:rPr>
          <w:rFonts w:asciiTheme="majorHAnsi" w:hAnsiTheme="majorHAnsi"/>
        </w:rPr>
        <w:t> </w:t>
      </w:r>
      <w:r w:rsidRPr="00FD7C7B">
        <w:rPr>
          <w:rFonts w:asciiTheme="majorHAnsi" w:hAnsiTheme="majorHAnsi"/>
        </w:rPr>
        <w:t>RSK</w:t>
      </w:r>
      <w:r w:rsidR="0041513B" w:rsidRPr="00FD7C7B">
        <w:rPr>
          <w:rFonts w:asciiTheme="majorHAnsi" w:hAnsiTheme="majorHAnsi"/>
        </w:rPr>
        <w:t xml:space="preserve"> JMK (24.</w:t>
      </w:r>
      <w:r w:rsidR="00FD7C7B" w:rsidRPr="00FD7C7B">
        <w:rPr>
          <w:rFonts w:asciiTheme="majorHAnsi" w:hAnsiTheme="majorHAnsi"/>
        </w:rPr>
        <w:t xml:space="preserve"> </w:t>
      </w:r>
      <w:r w:rsidR="0041513B" w:rsidRPr="00FD7C7B">
        <w:rPr>
          <w:rFonts w:asciiTheme="majorHAnsi" w:hAnsiTheme="majorHAnsi"/>
        </w:rPr>
        <w:t>6.</w:t>
      </w:r>
      <w:r w:rsidR="00FD7C7B" w:rsidRPr="00FD7C7B">
        <w:rPr>
          <w:rFonts w:asciiTheme="majorHAnsi" w:hAnsiTheme="majorHAnsi"/>
        </w:rPr>
        <w:t xml:space="preserve"> </w:t>
      </w:r>
      <w:r w:rsidR="0041513B" w:rsidRPr="00FD7C7B">
        <w:rPr>
          <w:rFonts w:asciiTheme="majorHAnsi" w:hAnsiTheme="majorHAnsi"/>
        </w:rPr>
        <w:t>2016)</w:t>
      </w:r>
      <w:r w:rsidRPr="00FD7C7B">
        <w:rPr>
          <w:rFonts w:asciiTheme="majorHAnsi" w:hAnsiTheme="majorHAnsi"/>
        </w:rPr>
        <w:t xml:space="preserve">. </w:t>
      </w:r>
      <w:r w:rsidRPr="00FD7C7B">
        <w:rPr>
          <w:rFonts w:asciiTheme="majorHAnsi" w:hAnsiTheme="majorHAnsi"/>
          <w:b/>
        </w:rPr>
        <w:t>K 30. 6.</w:t>
      </w:r>
      <w:r w:rsidR="0041513B" w:rsidRPr="00FD7C7B">
        <w:rPr>
          <w:rFonts w:asciiTheme="majorHAnsi" w:hAnsiTheme="majorHAnsi"/>
          <w:b/>
        </w:rPr>
        <w:t xml:space="preserve"> 2016</w:t>
      </w:r>
      <w:r w:rsidRPr="00FD7C7B">
        <w:rPr>
          <w:rFonts w:asciiTheme="majorHAnsi" w:hAnsiTheme="majorHAnsi"/>
        </w:rPr>
        <w:t xml:space="preserve"> mají být odevzdány rámce pro infrastrukturu KAP (vzor předán odbornému garantovi, který jej zapracuje do metodiky),</w:t>
      </w:r>
    </w:p>
    <w:p w:rsidR="00962E10" w:rsidRPr="00FD7C7B" w:rsidRDefault="0041513B" w:rsidP="00FD7C7B">
      <w:pPr>
        <w:pStyle w:val="Odstavecseseznamem"/>
        <w:numPr>
          <w:ilvl w:val="1"/>
          <w:numId w:val="37"/>
        </w:numPr>
        <w:suppressAutoHyphens/>
        <w:spacing w:before="120"/>
        <w:jc w:val="both"/>
        <w:rPr>
          <w:rFonts w:asciiTheme="majorHAnsi" w:hAnsiTheme="majorHAnsi"/>
        </w:rPr>
      </w:pPr>
      <w:r w:rsidRPr="00FD7C7B">
        <w:rPr>
          <w:rFonts w:asciiTheme="majorHAnsi" w:hAnsiTheme="majorHAnsi"/>
        </w:rPr>
        <w:t xml:space="preserve">Strategický rámec pro infrastrukturu MAP musí být projednán </w:t>
      </w:r>
      <w:r w:rsidR="00962E10" w:rsidRPr="00FD7C7B">
        <w:rPr>
          <w:rFonts w:asciiTheme="majorHAnsi" w:hAnsiTheme="majorHAnsi"/>
          <w:b/>
        </w:rPr>
        <w:t>k 30. 9</w:t>
      </w:r>
      <w:r w:rsidR="00962E10" w:rsidRPr="00FD7C7B">
        <w:rPr>
          <w:rFonts w:asciiTheme="majorHAnsi" w:hAnsiTheme="majorHAnsi"/>
        </w:rPr>
        <w:t xml:space="preserve">. </w:t>
      </w:r>
      <w:r w:rsidRPr="00FD7C7B">
        <w:rPr>
          <w:rFonts w:asciiTheme="majorHAnsi" w:hAnsiTheme="majorHAnsi"/>
        </w:rPr>
        <w:t>v Řídícím výboru MAP</w:t>
      </w:r>
      <w:r w:rsidR="00962E10" w:rsidRPr="00FD7C7B">
        <w:rPr>
          <w:rFonts w:asciiTheme="majorHAnsi" w:hAnsiTheme="majorHAnsi"/>
        </w:rPr>
        <w:t xml:space="preserve">. </w:t>
      </w:r>
      <w:r w:rsidRPr="00FD7C7B">
        <w:rPr>
          <w:rFonts w:asciiTheme="majorHAnsi" w:hAnsiTheme="majorHAnsi"/>
        </w:rPr>
        <w:t xml:space="preserve">Počítá se s tím, že pokud nebudou všechny </w:t>
      </w:r>
      <w:proofErr w:type="gramStart"/>
      <w:r w:rsidRPr="00FD7C7B">
        <w:rPr>
          <w:rFonts w:asciiTheme="majorHAnsi" w:hAnsiTheme="majorHAnsi"/>
        </w:rPr>
        <w:t>MAP</w:t>
      </w:r>
      <w:proofErr w:type="gramEnd"/>
      <w:r w:rsidRPr="00FD7C7B">
        <w:rPr>
          <w:rFonts w:asciiTheme="majorHAnsi" w:hAnsiTheme="majorHAnsi"/>
        </w:rPr>
        <w:t xml:space="preserve"> předloženy v uvedeném termínu, že bude ještě druhá výzva. </w:t>
      </w:r>
      <w:r w:rsidR="00962E10" w:rsidRPr="00FD7C7B">
        <w:rPr>
          <w:rFonts w:asciiTheme="majorHAnsi" w:hAnsiTheme="majorHAnsi"/>
        </w:rPr>
        <w:t xml:space="preserve">13. 5. budou zveřejněny šablony pro strategické rámce MAP. Schválené rámce MAP budou shromažďovány na sekretariátech RSK a následně předkládány MŠMT a MMR, konkrétní postup bude upřesněn. Schválené rámce MAP budou zveřejňovány na webu </w:t>
      </w:r>
      <w:hyperlink r:id="rId11" w:history="1">
        <w:r w:rsidR="00962E10" w:rsidRPr="00FD7C7B">
          <w:rPr>
            <w:rStyle w:val="Hypertextovodkaz"/>
            <w:rFonts w:asciiTheme="majorHAnsi" w:hAnsiTheme="majorHAnsi"/>
          </w:rPr>
          <w:t>www.uzemnidimenze.cz</w:t>
        </w:r>
      </w:hyperlink>
      <w:r w:rsidR="00962E10" w:rsidRPr="00FD7C7B">
        <w:rPr>
          <w:rFonts w:asciiTheme="majorHAnsi" w:hAnsiTheme="majorHAnsi"/>
        </w:rPr>
        <w:t xml:space="preserve">. </w:t>
      </w:r>
    </w:p>
    <w:p w:rsidR="00962E10" w:rsidRPr="00FD7C7B" w:rsidRDefault="00962E10">
      <w:pPr>
        <w:pStyle w:val="Odstavecseseznamem"/>
        <w:spacing w:line="240" w:lineRule="auto"/>
        <w:ind w:left="1440"/>
        <w:rPr>
          <w:rFonts w:asciiTheme="majorHAnsi" w:hAnsiTheme="majorHAnsi"/>
        </w:rPr>
      </w:pPr>
    </w:p>
    <w:p w:rsidR="00DB3270" w:rsidRPr="004456CF" w:rsidRDefault="004C4472" w:rsidP="004C4472">
      <w:pPr>
        <w:spacing w:line="240" w:lineRule="auto"/>
        <w:rPr>
          <w:rFonts w:asciiTheme="majorHAnsi" w:hAnsiTheme="majorHAnsi"/>
          <w:b/>
          <w:u w:val="single"/>
        </w:rPr>
      </w:pPr>
      <w:r w:rsidRPr="004456CF">
        <w:rPr>
          <w:rFonts w:asciiTheme="majorHAnsi" w:hAnsiTheme="majorHAnsi"/>
          <w:b/>
          <w:u w:val="single"/>
        </w:rPr>
        <w:t>4</w:t>
      </w:r>
      <w:r w:rsidR="00DB3270" w:rsidRPr="004456CF">
        <w:rPr>
          <w:rFonts w:asciiTheme="majorHAnsi" w:hAnsiTheme="majorHAnsi"/>
          <w:b/>
          <w:u w:val="single"/>
        </w:rPr>
        <w:t xml:space="preserve">. </w:t>
      </w:r>
      <w:r w:rsidR="00E02403" w:rsidRPr="004456CF">
        <w:rPr>
          <w:rFonts w:asciiTheme="majorHAnsi" w:hAnsiTheme="majorHAnsi"/>
          <w:b/>
          <w:u w:val="single"/>
        </w:rPr>
        <w:t>Výsledky Analýzy potřeb škol z</w:t>
      </w:r>
      <w:r w:rsidR="002B059D" w:rsidRPr="004456CF">
        <w:rPr>
          <w:rFonts w:asciiTheme="majorHAnsi" w:hAnsiTheme="majorHAnsi"/>
          <w:b/>
          <w:u w:val="single"/>
        </w:rPr>
        <w:t> </w:t>
      </w:r>
      <w:r w:rsidR="00E02403" w:rsidRPr="004456CF">
        <w:rPr>
          <w:rFonts w:asciiTheme="majorHAnsi" w:hAnsiTheme="majorHAnsi"/>
          <w:b/>
          <w:u w:val="single"/>
        </w:rPr>
        <w:t>NÚV</w:t>
      </w:r>
      <w:r w:rsidR="002B059D" w:rsidRPr="004456CF">
        <w:rPr>
          <w:rFonts w:asciiTheme="majorHAnsi" w:hAnsiTheme="majorHAnsi"/>
          <w:b/>
          <w:u w:val="single"/>
        </w:rPr>
        <w:t>, L. Rozprým</w:t>
      </w:r>
    </w:p>
    <w:p w:rsidR="0021734B" w:rsidRPr="004456CF" w:rsidRDefault="00E02403" w:rsidP="00D941F4">
      <w:pPr>
        <w:pStyle w:val="Odstavecseseznamem"/>
        <w:numPr>
          <w:ilvl w:val="0"/>
          <w:numId w:val="37"/>
        </w:numPr>
        <w:spacing w:line="240" w:lineRule="auto"/>
        <w:rPr>
          <w:rFonts w:asciiTheme="majorHAnsi" w:hAnsiTheme="majorHAnsi"/>
        </w:rPr>
      </w:pPr>
      <w:r w:rsidRPr="004456CF">
        <w:rPr>
          <w:rFonts w:asciiTheme="majorHAnsi" w:hAnsiTheme="majorHAnsi"/>
        </w:rPr>
        <w:t xml:space="preserve"> </w:t>
      </w:r>
      <w:r w:rsidR="002B059D" w:rsidRPr="004456CF">
        <w:rPr>
          <w:rFonts w:asciiTheme="majorHAnsi" w:hAnsiTheme="majorHAnsi"/>
        </w:rPr>
        <w:t xml:space="preserve">Jakmile NÚV Analýzu poskytne, bude </w:t>
      </w:r>
      <w:r w:rsidR="00D941F4" w:rsidRPr="004456CF">
        <w:rPr>
          <w:rFonts w:asciiTheme="majorHAnsi" w:hAnsiTheme="majorHAnsi"/>
        </w:rPr>
        <w:t>přiložena</w:t>
      </w:r>
      <w:r w:rsidR="002B059D" w:rsidRPr="004456CF">
        <w:rPr>
          <w:rFonts w:asciiTheme="majorHAnsi" w:hAnsiTheme="majorHAnsi"/>
        </w:rPr>
        <w:t xml:space="preserve"> ke </w:t>
      </w:r>
      <w:proofErr w:type="spellStart"/>
      <w:proofErr w:type="gramStart"/>
      <w:r w:rsidR="002B059D" w:rsidRPr="004456CF">
        <w:rPr>
          <w:rFonts w:asciiTheme="majorHAnsi" w:hAnsiTheme="majorHAnsi"/>
        </w:rPr>
        <w:t>KAPu</w:t>
      </w:r>
      <w:proofErr w:type="spellEnd"/>
      <w:proofErr w:type="gramEnd"/>
      <w:r w:rsidR="0041513B">
        <w:rPr>
          <w:rFonts w:asciiTheme="majorHAnsi" w:hAnsiTheme="majorHAnsi"/>
        </w:rPr>
        <w:t xml:space="preserve">. </w:t>
      </w:r>
    </w:p>
    <w:p w:rsidR="00D941F4" w:rsidRDefault="004C4472" w:rsidP="004C4472">
      <w:pPr>
        <w:spacing w:line="240" w:lineRule="auto"/>
        <w:jc w:val="both"/>
        <w:rPr>
          <w:rFonts w:asciiTheme="majorHAnsi" w:hAnsiTheme="majorHAnsi"/>
          <w:b/>
          <w:u w:val="single"/>
        </w:rPr>
      </w:pPr>
      <w:r w:rsidRPr="004456CF">
        <w:rPr>
          <w:rFonts w:asciiTheme="majorHAnsi" w:hAnsiTheme="majorHAnsi"/>
          <w:b/>
          <w:u w:val="single"/>
        </w:rPr>
        <w:t>5</w:t>
      </w:r>
      <w:r w:rsidR="00D81CAF" w:rsidRPr="004456CF">
        <w:rPr>
          <w:rFonts w:asciiTheme="majorHAnsi" w:hAnsiTheme="majorHAnsi"/>
          <w:b/>
          <w:u w:val="single"/>
        </w:rPr>
        <w:t xml:space="preserve">. </w:t>
      </w:r>
      <w:r w:rsidR="00D941F4" w:rsidRPr="004456CF">
        <w:rPr>
          <w:rFonts w:asciiTheme="majorHAnsi" w:hAnsiTheme="majorHAnsi"/>
          <w:b/>
          <w:u w:val="single"/>
        </w:rPr>
        <w:t xml:space="preserve">Projektové záměry škol v rámci IROP </w:t>
      </w:r>
    </w:p>
    <w:p w:rsidR="00AE2DF8" w:rsidRPr="00AE2DF8" w:rsidRDefault="00AE2DF8" w:rsidP="00AE2DF8">
      <w:pPr>
        <w:pStyle w:val="Odstavecseseznamem"/>
        <w:numPr>
          <w:ilvl w:val="0"/>
          <w:numId w:val="37"/>
        </w:numPr>
        <w:spacing w:line="240" w:lineRule="auto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>investiční projekty, infrastruktura</w:t>
      </w:r>
    </w:p>
    <w:p w:rsidR="00AE2DF8" w:rsidRPr="00AE2DF8" w:rsidRDefault="00AE2DF8" w:rsidP="00AE2DF8">
      <w:pPr>
        <w:pStyle w:val="Odstavecseseznamem"/>
        <w:numPr>
          <w:ilvl w:val="0"/>
          <w:numId w:val="37"/>
        </w:numPr>
        <w:spacing w:line="240" w:lineRule="auto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 xml:space="preserve">SC 2.4 IROP: </w:t>
      </w:r>
      <w:r w:rsidRPr="00AE2DF8">
        <w:rPr>
          <w:rFonts w:asciiTheme="majorHAnsi" w:hAnsiTheme="majorHAnsi"/>
        </w:rPr>
        <w:t>Zvýšení kvality a dostupnosti infrastruktury pro vzdělávání a celoživotní učení</w:t>
      </w:r>
      <w:r>
        <w:rPr>
          <w:rFonts w:asciiTheme="majorHAnsi" w:hAnsiTheme="majorHAnsi"/>
        </w:rPr>
        <w:t>, podporované aktivity a výzvy:</w:t>
      </w:r>
    </w:p>
    <w:p w:rsidR="00AE2DF8" w:rsidRDefault="00AE2DF8" w:rsidP="00AE2DF8">
      <w:pPr>
        <w:pStyle w:val="Odstavecseseznamem"/>
        <w:numPr>
          <w:ilvl w:val="1"/>
          <w:numId w:val="37"/>
        </w:numPr>
        <w:spacing w:line="240" w:lineRule="auto"/>
        <w:jc w:val="both"/>
        <w:rPr>
          <w:rFonts w:asciiTheme="majorHAnsi" w:hAnsiTheme="majorHAnsi"/>
        </w:rPr>
      </w:pPr>
      <w:r w:rsidRPr="00AE2DF8">
        <w:rPr>
          <w:rFonts w:asciiTheme="majorHAnsi" w:hAnsiTheme="majorHAnsi"/>
          <w:b/>
        </w:rPr>
        <w:t>Infrastruktura pro předškolní vzdělávání</w:t>
      </w:r>
      <w:r>
        <w:rPr>
          <w:rFonts w:asciiTheme="majorHAnsi" w:hAnsiTheme="majorHAnsi"/>
        </w:rPr>
        <w:t xml:space="preserve"> </w:t>
      </w:r>
    </w:p>
    <w:p w:rsidR="00AE2DF8" w:rsidRDefault="00AE2DF8" w:rsidP="00AE2DF8">
      <w:pPr>
        <w:pStyle w:val="Odstavecseseznamem"/>
        <w:numPr>
          <w:ilvl w:val="2"/>
          <w:numId w:val="37"/>
        </w:numPr>
        <w:spacing w:line="240" w:lineRule="auto"/>
        <w:jc w:val="both"/>
        <w:rPr>
          <w:rFonts w:asciiTheme="majorHAnsi" w:hAnsiTheme="majorHAnsi"/>
        </w:rPr>
      </w:pPr>
      <w:r w:rsidRPr="00AE2DF8">
        <w:rPr>
          <w:rFonts w:asciiTheme="majorHAnsi" w:hAnsiTheme="majorHAnsi"/>
        </w:rPr>
        <w:t>14. a 15. výzva IROP – již vyhlášeno, příjem žádostí do 22. 4. 2016</w:t>
      </w:r>
    </w:p>
    <w:p w:rsidR="0041387F" w:rsidRDefault="0041387F" w:rsidP="00AE2DF8">
      <w:pPr>
        <w:pStyle w:val="Odstavecseseznamem"/>
        <w:numPr>
          <w:ilvl w:val="2"/>
          <w:numId w:val="37"/>
        </w:num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výzva 14. - bez identifikovaných SVL - zatím zaregistrováno 60 projektů, očekává se, že budou financovány všechny</w:t>
      </w:r>
    </w:p>
    <w:p w:rsidR="0041387F" w:rsidRPr="0041387F" w:rsidRDefault="0041387F" w:rsidP="0041387F">
      <w:pPr>
        <w:pStyle w:val="Odstavecseseznamem"/>
        <w:numPr>
          <w:ilvl w:val="2"/>
          <w:numId w:val="37"/>
        </w:num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výzva 15. - SVL - 180 zaregistrovaných projektů, bude podpořeno cca 115</w:t>
      </w:r>
      <w:r w:rsidRPr="0041387F">
        <w:rPr>
          <w:rFonts w:asciiTheme="majorHAnsi" w:hAnsiTheme="majorHAnsi"/>
        </w:rPr>
        <w:t xml:space="preserve"> </w:t>
      </w:r>
    </w:p>
    <w:p w:rsidR="00AE2DF8" w:rsidRDefault="00AE2DF8" w:rsidP="00AE2DF8">
      <w:pPr>
        <w:pStyle w:val="Odstavecseseznamem"/>
        <w:numPr>
          <w:ilvl w:val="1"/>
          <w:numId w:val="37"/>
        </w:numPr>
        <w:spacing w:line="240" w:lineRule="auto"/>
        <w:jc w:val="both"/>
        <w:rPr>
          <w:rFonts w:asciiTheme="majorHAnsi" w:hAnsiTheme="majorHAnsi"/>
        </w:rPr>
      </w:pPr>
      <w:r w:rsidRPr="00AE2DF8">
        <w:rPr>
          <w:rFonts w:asciiTheme="majorHAnsi" w:hAnsiTheme="majorHAnsi"/>
          <w:b/>
        </w:rPr>
        <w:t>Infrastruktura pro základní školy</w:t>
      </w:r>
      <w:r>
        <w:rPr>
          <w:rFonts w:asciiTheme="majorHAnsi" w:hAnsiTheme="majorHAnsi"/>
        </w:rPr>
        <w:t xml:space="preserve"> </w:t>
      </w:r>
    </w:p>
    <w:p w:rsidR="00AE2DF8" w:rsidRPr="00AE2DF8" w:rsidRDefault="00AE2DF8" w:rsidP="00AE2DF8">
      <w:pPr>
        <w:pStyle w:val="Odstavecseseznamem"/>
        <w:numPr>
          <w:ilvl w:val="2"/>
          <w:numId w:val="37"/>
        </w:numPr>
        <w:spacing w:line="240" w:lineRule="auto"/>
        <w:jc w:val="both"/>
        <w:rPr>
          <w:rFonts w:asciiTheme="majorHAnsi" w:hAnsiTheme="majorHAnsi"/>
        </w:rPr>
      </w:pPr>
      <w:r w:rsidRPr="00AE2DF8">
        <w:rPr>
          <w:rFonts w:asciiTheme="majorHAnsi" w:hAnsiTheme="majorHAnsi"/>
        </w:rPr>
        <w:t>60. a 61. výzva IROP – plán vyhlášení na srpen 2016</w:t>
      </w:r>
    </w:p>
    <w:p w:rsidR="00AE2DF8" w:rsidRDefault="00AE2DF8" w:rsidP="00AE2DF8">
      <w:pPr>
        <w:pStyle w:val="Odstavecseseznamem"/>
        <w:numPr>
          <w:ilvl w:val="1"/>
          <w:numId w:val="37"/>
        </w:numPr>
        <w:spacing w:line="240" w:lineRule="auto"/>
        <w:jc w:val="both"/>
        <w:rPr>
          <w:rFonts w:asciiTheme="majorHAnsi" w:hAnsiTheme="majorHAnsi"/>
        </w:rPr>
      </w:pPr>
      <w:r w:rsidRPr="00AE2DF8">
        <w:rPr>
          <w:rFonts w:asciiTheme="majorHAnsi" w:hAnsiTheme="majorHAnsi"/>
          <w:b/>
        </w:rPr>
        <w:t>Infrastruktura pro střední školy a vyšší odborné školy</w:t>
      </w:r>
    </w:p>
    <w:p w:rsidR="00AE2DF8" w:rsidRDefault="00AE2DF8" w:rsidP="00AE2DF8">
      <w:pPr>
        <w:pStyle w:val="Odstavecseseznamem"/>
        <w:numPr>
          <w:ilvl w:val="2"/>
          <w:numId w:val="37"/>
        </w:numPr>
        <w:spacing w:line="240" w:lineRule="auto"/>
        <w:jc w:val="both"/>
        <w:rPr>
          <w:rFonts w:asciiTheme="majorHAnsi" w:hAnsiTheme="majorHAnsi"/>
        </w:rPr>
      </w:pPr>
      <w:r w:rsidRPr="00AE2DF8">
        <w:rPr>
          <w:rFonts w:asciiTheme="majorHAnsi" w:hAnsiTheme="majorHAnsi"/>
        </w:rPr>
        <w:t>36. a 37. výzva IROP – plán vyhlášení na květen 2016</w:t>
      </w:r>
    </w:p>
    <w:p w:rsidR="00AE2DF8" w:rsidRDefault="00AE2DF8" w:rsidP="00AE2DF8">
      <w:pPr>
        <w:pStyle w:val="Odstavecseseznamem"/>
        <w:numPr>
          <w:ilvl w:val="2"/>
          <w:numId w:val="37"/>
        </w:num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bude projednáno 24. 5. 2016</w:t>
      </w:r>
    </w:p>
    <w:p w:rsidR="00AE2DF8" w:rsidRPr="00AE2DF8" w:rsidRDefault="00AE2DF8" w:rsidP="00AE2DF8">
      <w:pPr>
        <w:pStyle w:val="Odstavecseseznamem"/>
        <w:numPr>
          <w:ilvl w:val="2"/>
          <w:numId w:val="37"/>
        </w:num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projekty musí být součástí podpory MAP/KAP</w:t>
      </w:r>
    </w:p>
    <w:p w:rsidR="00AE2DF8" w:rsidRDefault="00AE2DF8" w:rsidP="00AE2DF8">
      <w:pPr>
        <w:pStyle w:val="Odstavecseseznamem"/>
        <w:numPr>
          <w:ilvl w:val="1"/>
          <w:numId w:val="37"/>
        </w:numPr>
        <w:spacing w:line="240" w:lineRule="auto"/>
        <w:jc w:val="both"/>
        <w:rPr>
          <w:rFonts w:asciiTheme="majorHAnsi" w:hAnsiTheme="majorHAnsi"/>
        </w:rPr>
      </w:pPr>
      <w:r w:rsidRPr="00AE2DF8">
        <w:rPr>
          <w:rFonts w:asciiTheme="majorHAnsi" w:hAnsiTheme="majorHAnsi"/>
          <w:b/>
        </w:rPr>
        <w:t>Infrastruktura pro zájmové, neformální a celoživotní vzdělávání</w:t>
      </w:r>
    </w:p>
    <w:p w:rsidR="00AE2DF8" w:rsidRDefault="00AE2DF8" w:rsidP="00AE2DF8">
      <w:pPr>
        <w:pStyle w:val="Odstavecseseznamem"/>
        <w:numPr>
          <w:ilvl w:val="2"/>
          <w:numId w:val="37"/>
        </w:numPr>
        <w:spacing w:line="240" w:lineRule="auto"/>
        <w:jc w:val="both"/>
        <w:rPr>
          <w:rFonts w:asciiTheme="majorHAnsi" w:hAnsiTheme="majorHAnsi"/>
        </w:rPr>
      </w:pPr>
      <w:r w:rsidRPr="00AE2DF8">
        <w:rPr>
          <w:rFonts w:asciiTheme="majorHAnsi" w:hAnsiTheme="majorHAnsi"/>
        </w:rPr>
        <w:t>51. a 52. výzva IROP – plán vyhlášení na červenec 2016</w:t>
      </w:r>
    </w:p>
    <w:p w:rsidR="0041387F" w:rsidRDefault="0041387F" w:rsidP="0041387F">
      <w:pPr>
        <w:pStyle w:val="Odstavecseseznamem"/>
        <w:numPr>
          <w:ilvl w:val="1"/>
          <w:numId w:val="37"/>
        </w:num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podrobné informace jsou uvedeny v prezentaci, která je obsažena </w:t>
      </w:r>
      <w:r w:rsidRPr="00D23C0F">
        <w:rPr>
          <w:rFonts w:asciiTheme="majorHAnsi" w:hAnsiTheme="majorHAnsi"/>
          <w:b/>
        </w:rPr>
        <w:t xml:space="preserve">příloze č. </w:t>
      </w:r>
      <w:r w:rsidR="00D23C0F" w:rsidRPr="00D23C0F">
        <w:rPr>
          <w:rFonts w:asciiTheme="majorHAnsi" w:hAnsiTheme="majorHAnsi"/>
          <w:b/>
        </w:rPr>
        <w:t>1</w:t>
      </w:r>
    </w:p>
    <w:p w:rsidR="0041387F" w:rsidRDefault="0041387F" w:rsidP="0041387F">
      <w:pPr>
        <w:pStyle w:val="Odstavecseseznamem"/>
        <w:numPr>
          <w:ilvl w:val="1"/>
          <w:numId w:val="37"/>
        </w:num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investiční projekty škol jsou uvedeny v </w:t>
      </w:r>
      <w:r w:rsidRPr="00D23C0F">
        <w:rPr>
          <w:rFonts w:asciiTheme="majorHAnsi" w:hAnsiTheme="majorHAnsi"/>
          <w:b/>
        </w:rPr>
        <w:t xml:space="preserve">příloze č. </w:t>
      </w:r>
      <w:r w:rsidR="00D23C0F" w:rsidRPr="00D23C0F">
        <w:rPr>
          <w:rFonts w:asciiTheme="majorHAnsi" w:hAnsiTheme="majorHAnsi"/>
          <w:b/>
        </w:rPr>
        <w:t>2</w:t>
      </w:r>
    </w:p>
    <w:p w:rsidR="0041387F" w:rsidRDefault="0041387F" w:rsidP="0041387F">
      <w:pPr>
        <w:pStyle w:val="Odstavecseseznamem"/>
        <w:numPr>
          <w:ilvl w:val="1"/>
          <w:numId w:val="37"/>
        </w:num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probíhá předběžná selekce záměrů - školy jsou vyzvány, aby odevzdaly kartu projektu, která je součástí </w:t>
      </w:r>
      <w:proofErr w:type="spellStart"/>
      <w:proofErr w:type="gramStart"/>
      <w:r>
        <w:rPr>
          <w:rFonts w:asciiTheme="majorHAnsi" w:hAnsiTheme="majorHAnsi"/>
        </w:rPr>
        <w:t>KAPu</w:t>
      </w:r>
      <w:proofErr w:type="spellEnd"/>
      <w:proofErr w:type="gramEnd"/>
      <w:r>
        <w:rPr>
          <w:rFonts w:asciiTheme="majorHAnsi" w:hAnsiTheme="majorHAnsi"/>
        </w:rPr>
        <w:t>. Tato karta je příliš obecná, proto je navíc rozesílán krátký dotazník s doplňujícími dotazy - zatím vyplněno pro 18 projektů</w:t>
      </w:r>
    </w:p>
    <w:p w:rsidR="0041387F" w:rsidRDefault="0041387F" w:rsidP="0041387F">
      <w:pPr>
        <w:pStyle w:val="Odstavecseseznamem"/>
        <w:numPr>
          <w:ilvl w:val="0"/>
          <w:numId w:val="37"/>
        </w:num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Rámce podpory infrastruktury</w:t>
      </w:r>
    </w:p>
    <w:p w:rsidR="0041387F" w:rsidRPr="0041387F" w:rsidRDefault="0041387F" w:rsidP="0041387F">
      <w:pPr>
        <w:pStyle w:val="Odstavecseseznamem"/>
        <w:numPr>
          <w:ilvl w:val="1"/>
          <w:numId w:val="37"/>
        </w:num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plánované předložení ke schválení RSK JMK na zasedání dne 24. 6. 2016</w:t>
      </w:r>
    </w:p>
    <w:p w:rsidR="00D941F4" w:rsidRPr="004456CF" w:rsidRDefault="00D941F4" w:rsidP="004C4472">
      <w:pPr>
        <w:spacing w:line="240" w:lineRule="auto"/>
        <w:jc w:val="both"/>
        <w:rPr>
          <w:rFonts w:asciiTheme="majorHAnsi" w:hAnsiTheme="majorHAnsi"/>
          <w:b/>
          <w:u w:val="single"/>
        </w:rPr>
      </w:pPr>
    </w:p>
    <w:p w:rsidR="00313C51" w:rsidRPr="004456CF" w:rsidRDefault="00E02403" w:rsidP="004C4472">
      <w:pPr>
        <w:spacing w:line="240" w:lineRule="auto"/>
        <w:jc w:val="both"/>
        <w:rPr>
          <w:rFonts w:asciiTheme="majorHAnsi" w:hAnsiTheme="majorHAnsi"/>
          <w:b/>
          <w:u w:val="single"/>
        </w:rPr>
      </w:pPr>
      <w:r w:rsidRPr="004456CF">
        <w:rPr>
          <w:rFonts w:asciiTheme="majorHAnsi" w:hAnsiTheme="majorHAnsi"/>
          <w:b/>
          <w:u w:val="single"/>
        </w:rPr>
        <w:t xml:space="preserve">6. </w:t>
      </w:r>
      <w:proofErr w:type="spellStart"/>
      <w:r w:rsidR="00D941F4" w:rsidRPr="004456CF">
        <w:rPr>
          <w:rFonts w:asciiTheme="majorHAnsi" w:hAnsiTheme="majorHAnsi"/>
          <w:b/>
          <w:u w:val="single"/>
        </w:rPr>
        <w:t>Prioritizace</w:t>
      </w:r>
      <w:proofErr w:type="spellEnd"/>
      <w:r w:rsidR="00D941F4" w:rsidRPr="004456CF">
        <w:rPr>
          <w:rFonts w:asciiTheme="majorHAnsi" w:hAnsiTheme="majorHAnsi"/>
          <w:b/>
          <w:u w:val="single"/>
        </w:rPr>
        <w:t xml:space="preserve"> potřeb území a Rámec podpory infrastruktury a investic JMK – dohoda na dalším postupu</w:t>
      </w:r>
    </w:p>
    <w:p w:rsidR="00D512EB" w:rsidRPr="00D512EB" w:rsidRDefault="00D512EB" w:rsidP="00FD7C7B">
      <w:pPr>
        <w:pStyle w:val="Odstavecseseznamem"/>
        <w:numPr>
          <w:ilvl w:val="0"/>
          <w:numId w:val="37"/>
        </w:numPr>
        <w:spacing w:line="240" w:lineRule="auto"/>
        <w:jc w:val="both"/>
        <w:rPr>
          <w:rFonts w:asciiTheme="majorHAnsi" w:hAnsiTheme="majorHAnsi"/>
        </w:rPr>
      </w:pPr>
      <w:r w:rsidRPr="00D512EB">
        <w:rPr>
          <w:rFonts w:asciiTheme="majorHAnsi" w:hAnsiTheme="majorHAnsi"/>
        </w:rPr>
        <w:t>další</w:t>
      </w:r>
      <w:r w:rsidR="0041387F" w:rsidRPr="00D512EB">
        <w:rPr>
          <w:rFonts w:asciiTheme="majorHAnsi" w:hAnsiTheme="majorHAnsi"/>
        </w:rPr>
        <w:t xml:space="preserve"> jednání PS pro vzdělávání a zaměstnanost</w:t>
      </w:r>
      <w:r w:rsidRPr="00D512EB">
        <w:rPr>
          <w:rFonts w:asciiTheme="majorHAnsi" w:hAnsiTheme="majorHAnsi"/>
        </w:rPr>
        <w:t xml:space="preserve"> se</w:t>
      </w:r>
      <w:r w:rsidR="0041513B">
        <w:rPr>
          <w:rFonts w:asciiTheme="majorHAnsi" w:hAnsiTheme="majorHAnsi"/>
        </w:rPr>
        <w:t xml:space="preserve"> </w:t>
      </w:r>
      <w:r w:rsidR="0041387F" w:rsidRPr="00D512EB">
        <w:rPr>
          <w:rFonts w:asciiTheme="majorHAnsi" w:hAnsiTheme="majorHAnsi"/>
        </w:rPr>
        <w:t xml:space="preserve">uskuteční ve dnech </w:t>
      </w:r>
      <w:r w:rsidR="0041387F" w:rsidRPr="00D512EB">
        <w:rPr>
          <w:rFonts w:asciiTheme="majorHAnsi" w:hAnsiTheme="majorHAnsi"/>
          <w:b/>
        </w:rPr>
        <w:t xml:space="preserve">23. </w:t>
      </w:r>
      <w:r w:rsidRPr="00D512EB">
        <w:rPr>
          <w:rFonts w:asciiTheme="majorHAnsi" w:hAnsiTheme="majorHAnsi"/>
          <w:b/>
        </w:rPr>
        <w:t xml:space="preserve">5. 2016 od </w:t>
      </w:r>
      <w:r w:rsidR="00FD7C7B">
        <w:rPr>
          <w:rFonts w:asciiTheme="majorHAnsi" w:hAnsiTheme="majorHAnsi"/>
          <w:b/>
        </w:rPr>
        <w:t>11</w:t>
      </w:r>
      <w:r w:rsidRPr="00D512EB">
        <w:rPr>
          <w:rFonts w:asciiTheme="majorHAnsi" w:hAnsiTheme="majorHAnsi"/>
          <w:b/>
        </w:rPr>
        <w:t>.</w:t>
      </w:r>
      <w:r w:rsidR="00FD7C7B" w:rsidRPr="00FD7C7B">
        <w:t xml:space="preserve"> </w:t>
      </w:r>
      <w:r w:rsidR="00FD7C7B" w:rsidRPr="00FD7C7B">
        <w:rPr>
          <w:rFonts w:asciiTheme="majorHAnsi" w:hAnsiTheme="majorHAnsi"/>
          <w:b/>
        </w:rPr>
        <w:t>v budově administrativního a školicího centra Krajského úřadu Jihomoravského kraje, Cejl 73, Brno, v místnosti č. 205 (II. patro)</w:t>
      </w:r>
      <w:r>
        <w:rPr>
          <w:rFonts w:asciiTheme="majorHAnsi" w:hAnsiTheme="majorHAnsi"/>
          <w:b/>
        </w:rPr>
        <w:t xml:space="preserve">. </w:t>
      </w:r>
      <w:r w:rsidRPr="00D512EB">
        <w:rPr>
          <w:rFonts w:asciiTheme="majorHAnsi" w:hAnsiTheme="majorHAnsi"/>
        </w:rPr>
        <w:t>Jednání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se zúčastní pan náměstek Juránek</w:t>
      </w:r>
    </w:p>
    <w:p w:rsidR="0041387F" w:rsidRPr="00D512EB" w:rsidRDefault="0041387F" w:rsidP="002B059D">
      <w:pPr>
        <w:pStyle w:val="Odstavecseseznamem"/>
        <w:numPr>
          <w:ilvl w:val="0"/>
          <w:numId w:val="37"/>
        </w:numPr>
        <w:spacing w:line="240" w:lineRule="auto"/>
        <w:jc w:val="both"/>
        <w:rPr>
          <w:rFonts w:asciiTheme="majorHAnsi" w:hAnsiTheme="majorHAnsi"/>
        </w:rPr>
      </w:pPr>
      <w:r w:rsidRPr="00D512EB">
        <w:rPr>
          <w:rFonts w:asciiTheme="majorHAnsi" w:hAnsiTheme="majorHAnsi"/>
        </w:rPr>
        <w:t>ZJMK musí odsouhlasit financování, proto se jednání zúčastní ředitelé všech škol</w:t>
      </w:r>
      <w:r w:rsidR="00D512EB" w:rsidRPr="00D512EB">
        <w:rPr>
          <w:rFonts w:asciiTheme="majorHAnsi" w:hAnsiTheme="majorHAnsi"/>
        </w:rPr>
        <w:t>, které se chtějí zapojit</w:t>
      </w:r>
      <w:r w:rsidR="00D512EB">
        <w:rPr>
          <w:rFonts w:asciiTheme="majorHAnsi" w:hAnsiTheme="majorHAnsi"/>
        </w:rPr>
        <w:t>, a během cca 10 min prezentují své záměry</w:t>
      </w:r>
      <w:r w:rsidR="00D512EB" w:rsidRPr="00D512EB">
        <w:rPr>
          <w:rFonts w:asciiTheme="majorHAnsi" w:hAnsiTheme="majorHAnsi"/>
        </w:rPr>
        <w:t>. V současné chvíli je to:</w:t>
      </w:r>
    </w:p>
    <w:p w:rsidR="00D512EB" w:rsidRDefault="00D512EB" w:rsidP="00D512EB">
      <w:pPr>
        <w:pStyle w:val="Odstavecseseznamem"/>
        <w:numPr>
          <w:ilvl w:val="1"/>
          <w:numId w:val="37"/>
        </w:num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18 záměrů škol</w:t>
      </w:r>
    </w:p>
    <w:p w:rsidR="00D512EB" w:rsidRDefault="00D512EB" w:rsidP="00D512EB">
      <w:pPr>
        <w:pStyle w:val="Odstavecseseznamem"/>
        <w:numPr>
          <w:ilvl w:val="1"/>
          <w:numId w:val="37"/>
        </w:num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19 záměrů soukromých, církevních škol a škol zřízených obcemi</w:t>
      </w:r>
    </w:p>
    <w:p w:rsidR="00D512EB" w:rsidRDefault="00D512EB" w:rsidP="00D512EB">
      <w:pPr>
        <w:pStyle w:val="Odstavecseseznamem"/>
        <w:numPr>
          <w:ilvl w:val="0"/>
          <w:numId w:val="37"/>
        </w:num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podmínka: 1 záměr/škola</w:t>
      </w:r>
      <w:bookmarkStart w:id="0" w:name="_GoBack"/>
      <w:bookmarkEnd w:id="0"/>
    </w:p>
    <w:p w:rsidR="00DA4D5C" w:rsidRDefault="00DA4D5C" w:rsidP="00D512EB">
      <w:pPr>
        <w:pStyle w:val="Odstavecseseznamem"/>
        <w:numPr>
          <w:ilvl w:val="0"/>
          <w:numId w:val="37"/>
        </w:num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bude rozeslán časový harmonogram, dle kterého budou ředitelé prezentovat své záměry</w:t>
      </w:r>
    </w:p>
    <w:p w:rsidR="00DA4D5C" w:rsidRDefault="00DA4D5C" w:rsidP="00D512EB">
      <w:pPr>
        <w:pStyle w:val="Odstavecseseznamem"/>
        <w:numPr>
          <w:ilvl w:val="0"/>
          <w:numId w:val="37"/>
        </w:num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členové PS jsou vyzváni k účasti na tomto jednání, jejich přítomnost je potřebná pro hlasování o záměrech</w:t>
      </w:r>
    </w:p>
    <w:p w:rsidR="0031466F" w:rsidRPr="004456CF" w:rsidRDefault="00E02403" w:rsidP="00E02403">
      <w:pPr>
        <w:spacing w:line="240" w:lineRule="auto"/>
        <w:jc w:val="both"/>
        <w:rPr>
          <w:rFonts w:asciiTheme="majorHAnsi" w:hAnsiTheme="majorHAnsi"/>
          <w:b/>
          <w:u w:val="single"/>
        </w:rPr>
      </w:pPr>
      <w:r w:rsidRPr="004456CF">
        <w:rPr>
          <w:rFonts w:asciiTheme="majorHAnsi" w:hAnsiTheme="majorHAnsi"/>
          <w:b/>
          <w:u w:val="single"/>
        </w:rPr>
        <w:t xml:space="preserve">7. </w:t>
      </w:r>
      <w:r w:rsidR="00D941F4" w:rsidRPr="004456CF">
        <w:rPr>
          <w:rFonts w:asciiTheme="majorHAnsi" w:hAnsiTheme="majorHAnsi"/>
          <w:b/>
          <w:u w:val="single"/>
        </w:rPr>
        <w:t>Strategická část Strategie rozvoje lidských zdrojů JMK (SRLZ JMK) - aktuální informace, P. Fišer</w:t>
      </w:r>
    </w:p>
    <w:p w:rsidR="00E02403" w:rsidRPr="004456CF" w:rsidRDefault="00D941F4" w:rsidP="00D941F4">
      <w:pPr>
        <w:pStyle w:val="Odstavecseseznamem"/>
        <w:numPr>
          <w:ilvl w:val="0"/>
          <w:numId w:val="37"/>
        </w:numPr>
        <w:spacing w:line="240" w:lineRule="auto"/>
        <w:jc w:val="both"/>
        <w:rPr>
          <w:rFonts w:asciiTheme="majorHAnsi" w:hAnsiTheme="majorHAnsi"/>
          <w:b/>
          <w:u w:val="single"/>
        </w:rPr>
      </w:pPr>
      <w:r w:rsidRPr="004456CF">
        <w:rPr>
          <w:rFonts w:asciiTheme="majorHAnsi" w:hAnsiTheme="majorHAnsi"/>
        </w:rPr>
        <w:t>SRLZ by měl být projednán v ZJMK v září 2016</w:t>
      </w:r>
    </w:p>
    <w:p w:rsidR="00D941F4" w:rsidRPr="004456CF" w:rsidRDefault="00D941F4" w:rsidP="00D941F4">
      <w:pPr>
        <w:pStyle w:val="Odstavecseseznamem"/>
        <w:numPr>
          <w:ilvl w:val="0"/>
          <w:numId w:val="37"/>
        </w:numPr>
        <w:spacing w:line="240" w:lineRule="auto"/>
        <w:jc w:val="both"/>
        <w:rPr>
          <w:rFonts w:asciiTheme="majorHAnsi" w:hAnsiTheme="majorHAnsi"/>
          <w:b/>
          <w:u w:val="single"/>
        </w:rPr>
      </w:pPr>
      <w:r w:rsidRPr="004456CF">
        <w:rPr>
          <w:rFonts w:asciiTheme="majorHAnsi" w:hAnsiTheme="majorHAnsi"/>
        </w:rPr>
        <w:t xml:space="preserve">obsahuje pouze „měkké“ aktivity, investiční aktivity nejsou obsahem </w:t>
      </w:r>
    </w:p>
    <w:p w:rsidR="002E0DEF" w:rsidRPr="004456CF" w:rsidRDefault="002E0DEF" w:rsidP="00D941F4">
      <w:pPr>
        <w:pStyle w:val="Odstavecseseznamem"/>
        <w:numPr>
          <w:ilvl w:val="0"/>
          <w:numId w:val="37"/>
        </w:numPr>
        <w:spacing w:line="240" w:lineRule="auto"/>
        <w:jc w:val="both"/>
        <w:rPr>
          <w:rFonts w:asciiTheme="majorHAnsi" w:hAnsiTheme="majorHAnsi"/>
          <w:b/>
          <w:u w:val="single"/>
        </w:rPr>
      </w:pPr>
      <w:r w:rsidRPr="004456CF">
        <w:rPr>
          <w:rFonts w:asciiTheme="majorHAnsi" w:hAnsiTheme="majorHAnsi"/>
        </w:rPr>
        <w:t>v JMK převládá III. sektor</w:t>
      </w:r>
    </w:p>
    <w:p w:rsidR="00D941F4" w:rsidRPr="004456CF" w:rsidRDefault="00D941F4" w:rsidP="00D941F4">
      <w:pPr>
        <w:pStyle w:val="Odstavecseseznamem"/>
        <w:numPr>
          <w:ilvl w:val="0"/>
          <w:numId w:val="37"/>
        </w:numPr>
        <w:spacing w:line="240" w:lineRule="auto"/>
        <w:jc w:val="both"/>
        <w:rPr>
          <w:rFonts w:asciiTheme="majorHAnsi" w:hAnsiTheme="majorHAnsi"/>
          <w:b/>
          <w:u w:val="single"/>
        </w:rPr>
      </w:pPr>
      <w:r w:rsidRPr="004456CF">
        <w:rPr>
          <w:rFonts w:asciiTheme="majorHAnsi" w:hAnsiTheme="majorHAnsi"/>
        </w:rPr>
        <w:t>více informací v </w:t>
      </w:r>
      <w:r w:rsidRPr="00D23C0F">
        <w:rPr>
          <w:rFonts w:asciiTheme="majorHAnsi" w:hAnsiTheme="majorHAnsi"/>
          <w:b/>
        </w:rPr>
        <w:t xml:space="preserve">příloze </w:t>
      </w:r>
      <w:r w:rsidR="00D23C0F" w:rsidRPr="00D23C0F">
        <w:rPr>
          <w:rFonts w:asciiTheme="majorHAnsi" w:hAnsiTheme="majorHAnsi"/>
          <w:b/>
        </w:rPr>
        <w:t>č. 3</w:t>
      </w:r>
      <w:r w:rsidRPr="004456CF">
        <w:rPr>
          <w:rFonts w:asciiTheme="majorHAnsi" w:hAnsiTheme="majorHAnsi"/>
        </w:rPr>
        <w:t xml:space="preserve"> a na webových stránkách </w:t>
      </w:r>
      <w:hyperlink r:id="rId12" w:history="1">
        <w:r w:rsidR="002E0DEF" w:rsidRPr="004456CF">
          <w:rPr>
            <w:rStyle w:val="Hypertextovodkaz"/>
            <w:rFonts w:asciiTheme="majorHAnsi" w:hAnsiTheme="majorHAnsi"/>
          </w:rPr>
          <w:t>www.kr-jihomoravsky.cz/</w:t>
        </w:r>
      </w:hyperlink>
      <w:r w:rsidR="002E0DEF" w:rsidRPr="004456CF">
        <w:rPr>
          <w:rFonts w:asciiTheme="majorHAnsi" w:hAnsiTheme="majorHAnsi"/>
        </w:rPr>
        <w:t xml:space="preserve"> </w:t>
      </w:r>
      <w:r w:rsidRPr="004456CF">
        <w:rPr>
          <w:rFonts w:asciiTheme="majorHAnsi" w:hAnsiTheme="majorHAnsi"/>
        </w:rPr>
        <w:t>Rozvoj lidských zdrojů</w:t>
      </w:r>
    </w:p>
    <w:p w:rsidR="00E02403" w:rsidRPr="004456CF" w:rsidRDefault="00E02403" w:rsidP="00E02403">
      <w:pPr>
        <w:spacing w:line="240" w:lineRule="auto"/>
        <w:jc w:val="both"/>
        <w:rPr>
          <w:rFonts w:asciiTheme="majorHAnsi" w:hAnsiTheme="majorHAnsi"/>
          <w:b/>
          <w:u w:val="single"/>
        </w:rPr>
      </w:pPr>
      <w:r w:rsidRPr="004456CF">
        <w:rPr>
          <w:rFonts w:asciiTheme="majorHAnsi" w:hAnsiTheme="majorHAnsi"/>
          <w:b/>
          <w:u w:val="single"/>
        </w:rPr>
        <w:t>8. Význam aktivit v rámci Akčního plánu Strategie regionálního rozvoje ČR</w:t>
      </w:r>
    </w:p>
    <w:p w:rsidR="002E0DEF" w:rsidRPr="004456CF" w:rsidRDefault="002E0DEF" w:rsidP="002E0DEF">
      <w:pPr>
        <w:pStyle w:val="Odstavecseseznamem"/>
        <w:numPr>
          <w:ilvl w:val="0"/>
          <w:numId w:val="38"/>
        </w:numPr>
        <w:spacing w:line="240" w:lineRule="auto"/>
        <w:jc w:val="both"/>
        <w:rPr>
          <w:rFonts w:asciiTheme="majorHAnsi" w:hAnsiTheme="majorHAnsi"/>
        </w:rPr>
      </w:pPr>
      <w:r w:rsidRPr="004456CF">
        <w:rPr>
          <w:rFonts w:asciiTheme="majorHAnsi" w:hAnsiTheme="majorHAnsi"/>
        </w:rPr>
        <w:t xml:space="preserve">MMR rozeslalo krajům seznam aktivit s žádostí o přiřazení významu každé z nich. Význam aktivit, jak jej vnímají kraje, bude sloužit jako podklad pro Akční plán Strategie regionálního rozvoje ČR </w:t>
      </w:r>
    </w:p>
    <w:p w:rsidR="00E02403" w:rsidRPr="004456CF" w:rsidRDefault="002E0DEF" w:rsidP="002E0DEF">
      <w:pPr>
        <w:pStyle w:val="Odstavecseseznamem"/>
        <w:numPr>
          <w:ilvl w:val="0"/>
          <w:numId w:val="38"/>
        </w:numPr>
        <w:spacing w:line="240" w:lineRule="auto"/>
        <w:jc w:val="both"/>
        <w:rPr>
          <w:rFonts w:asciiTheme="majorHAnsi" w:hAnsiTheme="majorHAnsi"/>
        </w:rPr>
      </w:pPr>
      <w:r w:rsidRPr="004456CF">
        <w:rPr>
          <w:rFonts w:asciiTheme="majorHAnsi" w:hAnsiTheme="majorHAnsi"/>
        </w:rPr>
        <w:t>Sekretariát RSK členům PS zaslal seznam těch aktivit, které jsou relevantní vzhledem k činnosti PS</w:t>
      </w:r>
    </w:p>
    <w:p w:rsidR="002E0DEF" w:rsidRPr="004456CF" w:rsidRDefault="00D23C0F" w:rsidP="002E0DEF">
      <w:pPr>
        <w:pStyle w:val="Odstavecseseznamem"/>
        <w:numPr>
          <w:ilvl w:val="0"/>
          <w:numId w:val="38"/>
        </w:num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Výsledky</w:t>
      </w:r>
      <w:r w:rsidR="002E0DEF" w:rsidRPr="004456CF">
        <w:rPr>
          <w:rFonts w:asciiTheme="majorHAnsi" w:hAnsiTheme="majorHAnsi"/>
        </w:rPr>
        <w:t xml:space="preserve"> hodnocení jsou uvedeny v </w:t>
      </w:r>
      <w:r w:rsidR="002E0DEF" w:rsidRPr="00D23C0F">
        <w:rPr>
          <w:rFonts w:asciiTheme="majorHAnsi" w:hAnsiTheme="majorHAnsi"/>
          <w:b/>
        </w:rPr>
        <w:t xml:space="preserve">příloze č. </w:t>
      </w:r>
      <w:r w:rsidRPr="00D23C0F">
        <w:rPr>
          <w:rFonts w:asciiTheme="majorHAnsi" w:hAnsiTheme="majorHAnsi"/>
          <w:b/>
        </w:rPr>
        <w:t>4</w:t>
      </w:r>
    </w:p>
    <w:p w:rsidR="002E0DEF" w:rsidRPr="004456CF" w:rsidRDefault="002E0DEF" w:rsidP="002E0DEF">
      <w:pPr>
        <w:spacing w:line="240" w:lineRule="auto"/>
        <w:ind w:left="360"/>
        <w:jc w:val="both"/>
        <w:rPr>
          <w:rFonts w:asciiTheme="majorHAnsi" w:hAnsiTheme="majorHAnsi"/>
        </w:rPr>
      </w:pPr>
      <w:r w:rsidRPr="004456CF">
        <w:rPr>
          <w:rFonts w:asciiTheme="majorHAnsi" w:hAnsiTheme="majorHAnsi"/>
        </w:rPr>
        <w:t>Diskuze:</w:t>
      </w:r>
    </w:p>
    <w:p w:rsidR="002E0DEF" w:rsidRPr="004456CF" w:rsidRDefault="008B5C6B" w:rsidP="002E0DEF">
      <w:pPr>
        <w:pStyle w:val="Odstavecseseznamem"/>
        <w:numPr>
          <w:ilvl w:val="0"/>
          <w:numId w:val="40"/>
        </w:num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</w:t>
      </w:r>
      <w:r w:rsidR="002E0DEF" w:rsidRPr="004456CF">
        <w:rPr>
          <w:rFonts w:asciiTheme="majorHAnsi" w:hAnsiTheme="majorHAnsi"/>
        </w:rPr>
        <w:t>ýsledky jsou nicneříkající, protože ukazují vždy průměrné hodnoty - jednotlivé aktivity jsou sice důležité, ale samostatně nemohou situaci zlepšit - je třeba je vnímat uceleně.</w:t>
      </w:r>
    </w:p>
    <w:p w:rsidR="002E0DEF" w:rsidRDefault="008B5C6B" w:rsidP="002E0DEF">
      <w:pPr>
        <w:pStyle w:val="Odstavecseseznamem"/>
        <w:numPr>
          <w:ilvl w:val="0"/>
          <w:numId w:val="40"/>
        </w:num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</w:t>
      </w:r>
      <w:r w:rsidR="002E0DEF" w:rsidRPr="004456CF">
        <w:rPr>
          <w:rFonts w:asciiTheme="majorHAnsi" w:hAnsiTheme="majorHAnsi"/>
        </w:rPr>
        <w:t xml:space="preserve">inisterstva zasílají řadu </w:t>
      </w:r>
      <w:r w:rsidR="00DA4D5C">
        <w:rPr>
          <w:rFonts w:asciiTheme="majorHAnsi" w:hAnsiTheme="majorHAnsi"/>
        </w:rPr>
        <w:t xml:space="preserve">tabulek/dotazů k vypracování </w:t>
      </w:r>
      <w:r w:rsidR="00E226B3">
        <w:rPr>
          <w:rFonts w:asciiTheme="majorHAnsi" w:hAnsiTheme="majorHAnsi"/>
        </w:rPr>
        <w:t>bez vzájemné koordinace - často dublování aktivit, nadbytečná časová náročnost pro ty, kteří tabulky/dotazy vypracovávají</w:t>
      </w:r>
    </w:p>
    <w:p w:rsidR="00DF3FB8" w:rsidRPr="004456CF" w:rsidRDefault="00DF3FB8" w:rsidP="002E0DEF">
      <w:pPr>
        <w:pStyle w:val="Odstavecseseznamem"/>
        <w:numPr>
          <w:ilvl w:val="0"/>
          <w:numId w:val="40"/>
        </w:num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Obsah diskuse PS </w:t>
      </w:r>
      <w:proofErr w:type="spellStart"/>
      <w:r>
        <w:rPr>
          <w:rFonts w:asciiTheme="majorHAnsi" w:hAnsiTheme="majorHAnsi"/>
        </w:rPr>
        <w:t>VaZ</w:t>
      </w:r>
      <w:proofErr w:type="spellEnd"/>
      <w:r>
        <w:rPr>
          <w:rFonts w:asciiTheme="majorHAnsi" w:hAnsiTheme="majorHAnsi"/>
        </w:rPr>
        <w:t xml:space="preserve"> k AP SRR ČR budou zaslány jako součást uceleného materiálu na MMR</w:t>
      </w:r>
    </w:p>
    <w:p w:rsidR="000C60D4" w:rsidRPr="004456CF" w:rsidRDefault="00E02403" w:rsidP="004C4472">
      <w:pPr>
        <w:spacing w:line="240" w:lineRule="auto"/>
        <w:rPr>
          <w:rFonts w:asciiTheme="majorHAnsi" w:hAnsiTheme="majorHAnsi"/>
          <w:b/>
          <w:u w:val="single"/>
        </w:rPr>
      </w:pPr>
      <w:r w:rsidRPr="004456CF">
        <w:rPr>
          <w:rFonts w:asciiTheme="majorHAnsi" w:hAnsiTheme="majorHAnsi"/>
          <w:b/>
          <w:u w:val="single"/>
        </w:rPr>
        <w:t>9</w:t>
      </w:r>
      <w:r w:rsidR="00C21556" w:rsidRPr="004456CF">
        <w:rPr>
          <w:rFonts w:asciiTheme="majorHAnsi" w:hAnsiTheme="majorHAnsi"/>
          <w:b/>
          <w:u w:val="single"/>
        </w:rPr>
        <w:t xml:space="preserve">. </w:t>
      </w:r>
      <w:r w:rsidR="004C4472" w:rsidRPr="004456CF">
        <w:rPr>
          <w:rFonts w:asciiTheme="majorHAnsi" w:hAnsiTheme="majorHAnsi"/>
          <w:b/>
          <w:u w:val="single"/>
        </w:rPr>
        <w:t>Diskuse a závěr</w:t>
      </w:r>
    </w:p>
    <w:p w:rsidR="008B5C6B" w:rsidRDefault="00DA4D5C" w:rsidP="008B5C6B">
      <w:pPr>
        <w:pStyle w:val="Odstavecseseznamem"/>
        <w:numPr>
          <w:ilvl w:val="0"/>
          <w:numId w:val="37"/>
        </w:numPr>
        <w:spacing w:line="240" w:lineRule="auto"/>
        <w:jc w:val="both"/>
      </w:pPr>
      <w:r>
        <w:rPr>
          <w:rFonts w:asciiTheme="majorHAnsi" w:hAnsiTheme="majorHAnsi"/>
        </w:rPr>
        <w:t xml:space="preserve">příspěvkovým organizacím kraje bude rozeslána zpráva s upřesněním ohledně nutnosti registrace škol </w:t>
      </w:r>
    </w:p>
    <w:p w:rsidR="008B5C6B" w:rsidRDefault="008B5C6B" w:rsidP="00DA77DC">
      <w:pPr>
        <w:pStyle w:val="Odstavecseseznamem"/>
        <w:numPr>
          <w:ilvl w:val="0"/>
          <w:numId w:val="37"/>
        </w:num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MMR zaslalo sekretariátu RSK JMK seznamy členů monitorovacích výborů - členové MV pro IROP</w:t>
      </w:r>
      <w:r w:rsidR="008A01E6">
        <w:rPr>
          <w:rFonts w:asciiTheme="majorHAnsi" w:hAnsiTheme="majorHAnsi"/>
        </w:rPr>
        <w:t xml:space="preserve"> a</w:t>
      </w:r>
      <w:r>
        <w:rPr>
          <w:rFonts w:asciiTheme="majorHAnsi" w:hAnsiTheme="majorHAnsi"/>
        </w:rPr>
        <w:t xml:space="preserve"> OP VVV jsou obsahem </w:t>
      </w:r>
      <w:r w:rsidRPr="00D23C0F">
        <w:rPr>
          <w:rFonts w:asciiTheme="majorHAnsi" w:hAnsiTheme="majorHAnsi"/>
          <w:b/>
        </w:rPr>
        <w:t xml:space="preserve">přílohy č. </w:t>
      </w:r>
      <w:r w:rsidR="00D23C0F" w:rsidRPr="00D23C0F">
        <w:rPr>
          <w:rFonts w:asciiTheme="majorHAnsi" w:hAnsiTheme="majorHAnsi"/>
          <w:b/>
        </w:rPr>
        <w:t>5</w:t>
      </w:r>
    </w:p>
    <w:p w:rsidR="00B93964" w:rsidRPr="00D23C0F" w:rsidRDefault="008B5C6B" w:rsidP="00D23C0F">
      <w:pPr>
        <w:pStyle w:val="Odstavecseseznamem"/>
        <w:numPr>
          <w:ilvl w:val="0"/>
          <w:numId w:val="37"/>
        </w:num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Jednání bylo ukončeno v 10:45 hod.</w:t>
      </w:r>
    </w:p>
    <w:p w:rsidR="00B93964" w:rsidRPr="004456CF" w:rsidRDefault="00B93964" w:rsidP="004C4472">
      <w:pPr>
        <w:spacing w:line="240" w:lineRule="auto"/>
        <w:jc w:val="both"/>
        <w:rPr>
          <w:rFonts w:asciiTheme="majorHAnsi" w:hAnsiTheme="majorHAnsi"/>
          <w:u w:val="single"/>
        </w:rPr>
      </w:pPr>
    </w:p>
    <w:p w:rsidR="004265D1" w:rsidRPr="004456CF" w:rsidRDefault="004265D1" w:rsidP="004C4472">
      <w:pPr>
        <w:spacing w:line="240" w:lineRule="auto"/>
        <w:jc w:val="both"/>
        <w:rPr>
          <w:rFonts w:asciiTheme="majorHAnsi" w:hAnsiTheme="majorHAnsi"/>
          <w:u w:val="single"/>
        </w:rPr>
      </w:pPr>
      <w:r w:rsidRPr="004456CF">
        <w:rPr>
          <w:rFonts w:asciiTheme="majorHAnsi" w:hAnsiTheme="majorHAnsi"/>
          <w:u w:val="single"/>
        </w:rPr>
        <w:t>Přílohy</w:t>
      </w:r>
      <w:r w:rsidR="00854345" w:rsidRPr="004456CF">
        <w:rPr>
          <w:rFonts w:asciiTheme="majorHAnsi" w:hAnsiTheme="majorHAnsi"/>
          <w:u w:val="single"/>
        </w:rPr>
        <w:t>:</w:t>
      </w:r>
    </w:p>
    <w:p w:rsidR="00ED08DC" w:rsidRPr="004456CF" w:rsidRDefault="00EA64D9" w:rsidP="004C4472">
      <w:pPr>
        <w:spacing w:after="0" w:line="240" w:lineRule="auto"/>
        <w:jc w:val="both"/>
        <w:rPr>
          <w:rFonts w:asciiTheme="majorHAnsi" w:hAnsiTheme="majorHAnsi"/>
        </w:rPr>
      </w:pPr>
      <w:r w:rsidRPr="004456CF">
        <w:rPr>
          <w:rFonts w:asciiTheme="majorHAnsi" w:hAnsiTheme="majorHAnsi"/>
        </w:rPr>
        <w:t xml:space="preserve">Příloha č. 1: </w:t>
      </w:r>
      <w:r w:rsidR="00D23C0F" w:rsidRPr="00D23C0F">
        <w:rPr>
          <w:rFonts w:asciiTheme="majorHAnsi" w:hAnsiTheme="majorHAnsi"/>
        </w:rPr>
        <w:t>Prezentace</w:t>
      </w:r>
      <w:r w:rsidR="00D23C0F" w:rsidRPr="00D23C0F">
        <w:rPr>
          <w:rFonts w:asciiTheme="majorHAnsi" w:hAnsiTheme="majorHAnsi"/>
          <w:bCs/>
        </w:rPr>
        <w:t xml:space="preserve"> -</w:t>
      </w:r>
      <w:r w:rsidR="00D23C0F">
        <w:rPr>
          <w:rFonts w:asciiTheme="majorHAnsi" w:hAnsiTheme="majorHAnsi"/>
          <w:bCs/>
        </w:rPr>
        <w:t xml:space="preserve"> </w:t>
      </w:r>
      <w:r w:rsidR="00D23C0F" w:rsidRPr="00D23C0F">
        <w:rPr>
          <w:rFonts w:asciiTheme="majorHAnsi" w:hAnsiTheme="majorHAnsi"/>
          <w:bCs/>
        </w:rPr>
        <w:t>SC 2.4 IROP</w:t>
      </w:r>
    </w:p>
    <w:p w:rsidR="009C7E11" w:rsidRDefault="00D471CA" w:rsidP="00D23C0F">
      <w:pPr>
        <w:spacing w:after="0" w:line="240" w:lineRule="auto"/>
        <w:jc w:val="both"/>
        <w:rPr>
          <w:rFonts w:asciiTheme="majorHAnsi" w:hAnsiTheme="majorHAnsi"/>
        </w:rPr>
      </w:pPr>
      <w:r w:rsidRPr="004456CF">
        <w:rPr>
          <w:rFonts w:asciiTheme="majorHAnsi" w:hAnsiTheme="majorHAnsi"/>
        </w:rPr>
        <w:t xml:space="preserve">Příloha č. </w:t>
      </w:r>
      <w:r w:rsidR="00D23C0F">
        <w:rPr>
          <w:rFonts w:asciiTheme="majorHAnsi" w:hAnsiTheme="majorHAnsi"/>
        </w:rPr>
        <w:t>2: Investiční projekty škol JMK</w:t>
      </w:r>
    </w:p>
    <w:p w:rsidR="00D23C0F" w:rsidRDefault="00D23C0F" w:rsidP="00D23C0F">
      <w:pPr>
        <w:spacing w:after="0" w:line="240" w:lineRule="auto"/>
        <w:jc w:val="both"/>
        <w:rPr>
          <w:rFonts w:asciiTheme="majorHAnsi" w:hAnsiTheme="majorHAnsi"/>
        </w:rPr>
      </w:pPr>
      <w:r w:rsidRPr="004456CF">
        <w:rPr>
          <w:rFonts w:asciiTheme="majorHAnsi" w:hAnsiTheme="majorHAnsi"/>
        </w:rPr>
        <w:lastRenderedPageBreak/>
        <w:t xml:space="preserve">Příloha č. </w:t>
      </w:r>
      <w:r>
        <w:rPr>
          <w:rFonts w:asciiTheme="majorHAnsi" w:hAnsiTheme="majorHAnsi"/>
        </w:rPr>
        <w:t xml:space="preserve">3: Prezentace </w:t>
      </w:r>
      <w:r w:rsidRPr="00D23C0F">
        <w:rPr>
          <w:rFonts w:asciiTheme="majorHAnsi" w:hAnsiTheme="majorHAnsi"/>
        </w:rPr>
        <w:t>SRLZ JMK</w:t>
      </w:r>
    </w:p>
    <w:p w:rsidR="00D23C0F" w:rsidRDefault="00D23C0F" w:rsidP="00D23C0F">
      <w:pPr>
        <w:spacing w:after="0" w:line="240" w:lineRule="auto"/>
        <w:jc w:val="both"/>
        <w:rPr>
          <w:rFonts w:asciiTheme="majorHAnsi" w:hAnsiTheme="majorHAnsi"/>
        </w:rPr>
      </w:pPr>
      <w:r w:rsidRPr="004456CF">
        <w:rPr>
          <w:rFonts w:asciiTheme="majorHAnsi" w:hAnsiTheme="majorHAnsi"/>
        </w:rPr>
        <w:t xml:space="preserve">Příloha č. </w:t>
      </w:r>
      <w:r>
        <w:rPr>
          <w:rFonts w:asciiTheme="majorHAnsi" w:hAnsiTheme="majorHAnsi"/>
        </w:rPr>
        <w:t xml:space="preserve">4: Význam aktivit AP SRR </w:t>
      </w:r>
    </w:p>
    <w:p w:rsidR="00D23C0F" w:rsidRPr="004456CF" w:rsidRDefault="00D23C0F" w:rsidP="00D23C0F">
      <w:pPr>
        <w:spacing w:after="0" w:line="240" w:lineRule="auto"/>
        <w:jc w:val="both"/>
        <w:rPr>
          <w:rFonts w:asciiTheme="majorHAnsi" w:hAnsiTheme="majorHAnsi"/>
        </w:rPr>
      </w:pPr>
      <w:r w:rsidRPr="004456CF">
        <w:rPr>
          <w:rFonts w:asciiTheme="majorHAnsi" w:hAnsiTheme="majorHAnsi"/>
        </w:rPr>
        <w:t xml:space="preserve">Příloha č. </w:t>
      </w:r>
      <w:r>
        <w:rPr>
          <w:rFonts w:asciiTheme="majorHAnsi" w:hAnsiTheme="majorHAnsi"/>
        </w:rPr>
        <w:t>5</w:t>
      </w:r>
      <w:r w:rsidR="008A01E6">
        <w:rPr>
          <w:rFonts w:asciiTheme="majorHAnsi" w:hAnsiTheme="majorHAnsi"/>
        </w:rPr>
        <w:t>a, 5b</w:t>
      </w:r>
      <w:r>
        <w:rPr>
          <w:rFonts w:asciiTheme="majorHAnsi" w:hAnsiTheme="majorHAnsi"/>
        </w:rPr>
        <w:t>:</w:t>
      </w:r>
      <w:r w:rsidR="008A01E6">
        <w:rPr>
          <w:rFonts w:asciiTheme="majorHAnsi" w:hAnsiTheme="majorHAnsi"/>
        </w:rPr>
        <w:t xml:space="preserve"> Členové MV</w:t>
      </w:r>
    </w:p>
    <w:p w:rsidR="0031466F" w:rsidRPr="004456CF" w:rsidRDefault="0031466F" w:rsidP="004C4472">
      <w:pPr>
        <w:spacing w:after="0" w:line="240" w:lineRule="auto"/>
        <w:jc w:val="both"/>
        <w:rPr>
          <w:rFonts w:asciiTheme="majorHAnsi" w:hAnsiTheme="majorHAnsi"/>
        </w:rPr>
      </w:pPr>
    </w:p>
    <w:p w:rsidR="0031466F" w:rsidRPr="004456CF" w:rsidRDefault="0031466F" w:rsidP="004C4472">
      <w:pPr>
        <w:spacing w:after="0" w:line="240" w:lineRule="auto"/>
        <w:jc w:val="both"/>
        <w:rPr>
          <w:rFonts w:asciiTheme="majorHAnsi" w:hAnsiTheme="majorHAnsi"/>
        </w:rPr>
      </w:pPr>
    </w:p>
    <w:p w:rsidR="00423005" w:rsidRPr="004456CF" w:rsidRDefault="009F745E" w:rsidP="004C4472">
      <w:pPr>
        <w:spacing w:after="0" w:line="240" w:lineRule="auto"/>
        <w:jc w:val="both"/>
        <w:rPr>
          <w:rFonts w:asciiTheme="majorHAnsi" w:hAnsiTheme="majorHAnsi"/>
        </w:rPr>
      </w:pPr>
      <w:r w:rsidRPr="004456CF">
        <w:rPr>
          <w:rFonts w:asciiTheme="majorHAnsi" w:hAnsiTheme="majorHAnsi"/>
        </w:rPr>
        <w:t>Zapsala: Ing. Barbora Janečková</w:t>
      </w:r>
    </w:p>
    <w:p w:rsidR="009C7E11" w:rsidRPr="004456CF" w:rsidRDefault="009C7E11" w:rsidP="004C4472">
      <w:pPr>
        <w:spacing w:after="0" w:line="240" w:lineRule="auto"/>
        <w:jc w:val="both"/>
        <w:rPr>
          <w:rFonts w:asciiTheme="majorHAnsi" w:hAnsiTheme="majorHAnsi"/>
        </w:rPr>
      </w:pPr>
    </w:p>
    <w:p w:rsidR="009C7E11" w:rsidRPr="004456CF" w:rsidRDefault="009C7E11" w:rsidP="004C4472">
      <w:pPr>
        <w:spacing w:after="0" w:line="240" w:lineRule="auto"/>
        <w:jc w:val="both"/>
        <w:rPr>
          <w:rFonts w:asciiTheme="majorHAnsi" w:hAnsiTheme="majorHAnsi"/>
        </w:rPr>
      </w:pPr>
    </w:p>
    <w:p w:rsidR="0018676C" w:rsidRPr="004456CF" w:rsidRDefault="000C60D4" w:rsidP="004C4472">
      <w:pPr>
        <w:spacing w:after="0" w:line="240" w:lineRule="auto"/>
        <w:jc w:val="both"/>
        <w:rPr>
          <w:rFonts w:asciiTheme="majorHAnsi" w:hAnsiTheme="majorHAnsi"/>
        </w:rPr>
      </w:pPr>
      <w:r w:rsidRPr="004456CF">
        <w:rPr>
          <w:rFonts w:asciiTheme="majorHAnsi" w:hAnsiTheme="majorHAnsi"/>
        </w:rPr>
        <w:t xml:space="preserve">Schválila: </w:t>
      </w:r>
      <w:r w:rsidR="00854345" w:rsidRPr="004456CF">
        <w:rPr>
          <w:rFonts w:asciiTheme="majorHAnsi" w:hAnsiTheme="majorHAnsi"/>
        </w:rPr>
        <w:t>JUDr. Hana Poláková</w:t>
      </w:r>
    </w:p>
    <w:p w:rsidR="004C4472" w:rsidRPr="004456CF" w:rsidRDefault="004C4472">
      <w:pPr>
        <w:spacing w:after="0" w:line="240" w:lineRule="auto"/>
        <w:jc w:val="both"/>
        <w:rPr>
          <w:rFonts w:asciiTheme="majorHAnsi" w:hAnsiTheme="majorHAnsi"/>
        </w:rPr>
      </w:pPr>
    </w:p>
    <w:p w:rsidR="004456CF" w:rsidRPr="004456CF" w:rsidRDefault="004456CF">
      <w:pPr>
        <w:spacing w:after="0" w:line="240" w:lineRule="auto"/>
        <w:jc w:val="both"/>
        <w:rPr>
          <w:rFonts w:asciiTheme="majorHAnsi" w:hAnsiTheme="majorHAnsi"/>
        </w:rPr>
      </w:pPr>
    </w:p>
    <w:sectPr w:rsidR="004456CF" w:rsidRPr="004456CF" w:rsidSect="002F4DE3">
      <w:headerReference w:type="default" r:id="rId13"/>
      <w:pgSz w:w="11906" w:h="16838"/>
      <w:pgMar w:top="720" w:right="720" w:bottom="128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839" w:rsidRDefault="000F7839" w:rsidP="00DC3DF2">
      <w:pPr>
        <w:spacing w:after="0" w:line="240" w:lineRule="auto"/>
      </w:pPr>
      <w:r>
        <w:separator/>
      </w:r>
    </w:p>
  </w:endnote>
  <w:endnote w:type="continuationSeparator" w:id="0">
    <w:p w:rsidR="000F7839" w:rsidRDefault="000F7839" w:rsidP="00DC3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839" w:rsidRDefault="000F7839" w:rsidP="00DC3DF2">
      <w:pPr>
        <w:spacing w:after="0" w:line="240" w:lineRule="auto"/>
      </w:pPr>
      <w:r>
        <w:separator/>
      </w:r>
    </w:p>
  </w:footnote>
  <w:footnote w:type="continuationSeparator" w:id="0">
    <w:p w:rsidR="000F7839" w:rsidRDefault="000F7839" w:rsidP="00DC3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DF2" w:rsidRPr="00DC3DF2" w:rsidRDefault="00B93964" w:rsidP="004C4472">
    <w:pPr>
      <w:spacing w:after="0"/>
      <w:jc w:val="center"/>
      <w:rPr>
        <w:b/>
        <w:sz w:val="24"/>
      </w:rPr>
    </w:pPr>
    <w:r>
      <w:rPr>
        <w:b/>
        <w:noProof/>
        <w:sz w:val="24"/>
      </w:rPr>
      <w:drawing>
        <wp:anchor distT="0" distB="0" distL="114300" distR="114300" simplePos="0" relativeHeight="251660288" behindDoc="1" locked="0" layoutInCell="1" allowOverlap="1" wp14:anchorId="20475F1C" wp14:editId="6D1888F0">
          <wp:simplePos x="0" y="0"/>
          <wp:positionH relativeFrom="column">
            <wp:posOffset>4771390</wp:posOffset>
          </wp:positionH>
          <wp:positionV relativeFrom="paragraph">
            <wp:posOffset>9552305</wp:posOffset>
          </wp:positionV>
          <wp:extent cx="2696210" cy="837565"/>
          <wp:effectExtent l="0" t="0" r="8890" b="635"/>
          <wp:wrapTight wrapText="bothSides">
            <wp:wrapPolygon edited="0">
              <wp:start x="0" y="0"/>
              <wp:lineTo x="0" y="21125"/>
              <wp:lineTo x="21519" y="21125"/>
              <wp:lineTo x="21519" y="0"/>
              <wp:lineTo x="0" y="0"/>
            </wp:wrapPolygon>
          </wp:wrapTight>
          <wp:docPr id="3" name="Obrázek 3" descr="logo!!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!!!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6210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</w:rPr>
      <w:drawing>
        <wp:anchor distT="0" distB="0" distL="114300" distR="114300" simplePos="0" relativeHeight="251659264" behindDoc="1" locked="0" layoutInCell="1" allowOverlap="1" wp14:anchorId="614A623C" wp14:editId="7DA78C28">
          <wp:simplePos x="0" y="0"/>
          <wp:positionH relativeFrom="column">
            <wp:posOffset>4771390</wp:posOffset>
          </wp:positionH>
          <wp:positionV relativeFrom="paragraph">
            <wp:posOffset>9552305</wp:posOffset>
          </wp:positionV>
          <wp:extent cx="2696210" cy="837565"/>
          <wp:effectExtent l="0" t="0" r="8890" b="635"/>
          <wp:wrapTight wrapText="bothSides">
            <wp:wrapPolygon edited="0">
              <wp:start x="0" y="0"/>
              <wp:lineTo x="0" y="21125"/>
              <wp:lineTo x="21519" y="21125"/>
              <wp:lineTo x="21519" y="0"/>
              <wp:lineTo x="0" y="0"/>
            </wp:wrapPolygon>
          </wp:wrapTight>
          <wp:docPr id="2" name="Obrázek 2" descr="logo!!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!!!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6210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</w:rPr>
      <w:drawing>
        <wp:anchor distT="0" distB="0" distL="114300" distR="114300" simplePos="0" relativeHeight="251658240" behindDoc="1" locked="0" layoutInCell="1" allowOverlap="1" wp14:anchorId="1FB8DE1C" wp14:editId="122D8A27">
          <wp:simplePos x="0" y="0"/>
          <wp:positionH relativeFrom="column">
            <wp:posOffset>4771390</wp:posOffset>
          </wp:positionH>
          <wp:positionV relativeFrom="paragraph">
            <wp:posOffset>9552305</wp:posOffset>
          </wp:positionV>
          <wp:extent cx="2696210" cy="837565"/>
          <wp:effectExtent l="0" t="0" r="8890" b="635"/>
          <wp:wrapTight wrapText="bothSides">
            <wp:wrapPolygon edited="0">
              <wp:start x="0" y="0"/>
              <wp:lineTo x="0" y="21125"/>
              <wp:lineTo x="21519" y="21125"/>
              <wp:lineTo x="21519" y="0"/>
              <wp:lineTo x="0" y="0"/>
            </wp:wrapPolygon>
          </wp:wrapTight>
          <wp:docPr id="1" name="Obrázek 1" descr="logo!!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!!!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6210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3DF2" w:rsidRPr="00DC3DF2">
      <w:rPr>
        <w:b/>
        <w:sz w:val="24"/>
      </w:rPr>
      <w:t>Regionální stálá konference pro území Jihomoravského kraje</w:t>
    </w:r>
  </w:p>
  <w:p w:rsidR="00DC3DF2" w:rsidRPr="00DC3DF2" w:rsidRDefault="000C60D4" w:rsidP="00DC3DF2">
    <w:pPr>
      <w:jc w:val="center"/>
      <w:rPr>
        <w:b/>
        <w:sz w:val="24"/>
      </w:rPr>
    </w:pPr>
    <w:r>
      <w:rPr>
        <w:b/>
        <w:sz w:val="24"/>
      </w:rPr>
      <w:t>Pracovní skupina</w:t>
    </w:r>
    <w:r w:rsidR="00153E9E">
      <w:rPr>
        <w:b/>
        <w:sz w:val="24"/>
      </w:rPr>
      <w:t xml:space="preserve"> pro vzdělávání a zaměstnanost</w:t>
    </w:r>
  </w:p>
  <w:p w:rsidR="00DC3DF2" w:rsidRDefault="00DC3DF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190C"/>
    <w:multiLevelType w:val="hybridMultilevel"/>
    <w:tmpl w:val="CEB466A4"/>
    <w:lvl w:ilvl="0" w:tplc="F1C814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229C3"/>
    <w:multiLevelType w:val="hybridMultilevel"/>
    <w:tmpl w:val="BE4AC2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76B29"/>
    <w:multiLevelType w:val="hybridMultilevel"/>
    <w:tmpl w:val="B26674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552FB"/>
    <w:multiLevelType w:val="hybridMultilevel"/>
    <w:tmpl w:val="98C68ED6"/>
    <w:lvl w:ilvl="0" w:tplc="0BF653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5B3EA5"/>
    <w:multiLevelType w:val="hybridMultilevel"/>
    <w:tmpl w:val="C37A93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E530A"/>
    <w:multiLevelType w:val="hybridMultilevel"/>
    <w:tmpl w:val="417A49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73620"/>
    <w:multiLevelType w:val="hybridMultilevel"/>
    <w:tmpl w:val="ABC42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43199"/>
    <w:multiLevelType w:val="hybridMultilevel"/>
    <w:tmpl w:val="E2521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94ACB"/>
    <w:multiLevelType w:val="hybridMultilevel"/>
    <w:tmpl w:val="3BE4F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080D04"/>
    <w:multiLevelType w:val="hybridMultilevel"/>
    <w:tmpl w:val="B5B8C9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90AF8"/>
    <w:multiLevelType w:val="hybridMultilevel"/>
    <w:tmpl w:val="2124C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CC5B7F"/>
    <w:multiLevelType w:val="hybridMultilevel"/>
    <w:tmpl w:val="B156C6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8A46C2"/>
    <w:multiLevelType w:val="hybridMultilevel"/>
    <w:tmpl w:val="30FCB2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287308"/>
    <w:multiLevelType w:val="hybridMultilevel"/>
    <w:tmpl w:val="9EF0FA52"/>
    <w:lvl w:ilvl="0" w:tplc="A85665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F15935"/>
    <w:multiLevelType w:val="hybridMultilevel"/>
    <w:tmpl w:val="2828FD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32045"/>
    <w:multiLevelType w:val="hybridMultilevel"/>
    <w:tmpl w:val="C42A2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D9296F"/>
    <w:multiLevelType w:val="hybridMultilevel"/>
    <w:tmpl w:val="70AA95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B22A64"/>
    <w:multiLevelType w:val="hybridMultilevel"/>
    <w:tmpl w:val="EB3AD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CD2793"/>
    <w:multiLevelType w:val="hybridMultilevel"/>
    <w:tmpl w:val="00A4F1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6C4780"/>
    <w:multiLevelType w:val="hybridMultilevel"/>
    <w:tmpl w:val="A3B86E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A0085"/>
    <w:multiLevelType w:val="hybridMultilevel"/>
    <w:tmpl w:val="37C26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B150AE"/>
    <w:multiLevelType w:val="hybridMultilevel"/>
    <w:tmpl w:val="EF0C6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EF5287"/>
    <w:multiLevelType w:val="hybridMultilevel"/>
    <w:tmpl w:val="9CD4D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E512E0"/>
    <w:multiLevelType w:val="hybridMultilevel"/>
    <w:tmpl w:val="65F862CC"/>
    <w:lvl w:ilvl="0" w:tplc="E15C1FE8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0F31889"/>
    <w:multiLevelType w:val="hybridMultilevel"/>
    <w:tmpl w:val="BEB01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9F47E7"/>
    <w:multiLevelType w:val="hybridMultilevel"/>
    <w:tmpl w:val="610EE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C6523F"/>
    <w:multiLevelType w:val="hybridMultilevel"/>
    <w:tmpl w:val="E0AE2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9963DB"/>
    <w:multiLevelType w:val="hybridMultilevel"/>
    <w:tmpl w:val="122A3C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0E4D98"/>
    <w:multiLevelType w:val="hybridMultilevel"/>
    <w:tmpl w:val="BC303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3D63A3"/>
    <w:multiLevelType w:val="hybridMultilevel"/>
    <w:tmpl w:val="2DD23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3D67DC"/>
    <w:multiLevelType w:val="hybridMultilevel"/>
    <w:tmpl w:val="490265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9FB11C8"/>
    <w:multiLevelType w:val="hybridMultilevel"/>
    <w:tmpl w:val="79A095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B96399"/>
    <w:multiLevelType w:val="hybridMultilevel"/>
    <w:tmpl w:val="EBA484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D1667F"/>
    <w:multiLevelType w:val="hybridMultilevel"/>
    <w:tmpl w:val="752A63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8615C4"/>
    <w:multiLevelType w:val="hybridMultilevel"/>
    <w:tmpl w:val="130651F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2131872"/>
    <w:multiLevelType w:val="hybridMultilevel"/>
    <w:tmpl w:val="26BC60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2F43B3"/>
    <w:multiLevelType w:val="hybridMultilevel"/>
    <w:tmpl w:val="E6969C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B26586"/>
    <w:multiLevelType w:val="hybridMultilevel"/>
    <w:tmpl w:val="7F3EFB36"/>
    <w:lvl w:ilvl="0" w:tplc="4386D798"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AE45535"/>
    <w:multiLevelType w:val="hybridMultilevel"/>
    <w:tmpl w:val="1C7AD12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DF31A31"/>
    <w:multiLevelType w:val="hybridMultilevel"/>
    <w:tmpl w:val="DF985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9"/>
  </w:num>
  <w:num w:numId="5">
    <w:abstractNumId w:val="39"/>
  </w:num>
  <w:num w:numId="6">
    <w:abstractNumId w:val="3"/>
  </w:num>
  <w:num w:numId="7">
    <w:abstractNumId w:val="0"/>
  </w:num>
  <w:num w:numId="8">
    <w:abstractNumId w:val="34"/>
  </w:num>
  <w:num w:numId="9">
    <w:abstractNumId w:val="22"/>
  </w:num>
  <w:num w:numId="10">
    <w:abstractNumId w:val="33"/>
  </w:num>
  <w:num w:numId="11">
    <w:abstractNumId w:val="4"/>
  </w:num>
  <w:num w:numId="12">
    <w:abstractNumId w:val="15"/>
  </w:num>
  <w:num w:numId="13">
    <w:abstractNumId w:val="28"/>
  </w:num>
  <w:num w:numId="14">
    <w:abstractNumId w:val="37"/>
  </w:num>
  <w:num w:numId="15">
    <w:abstractNumId w:val="12"/>
  </w:num>
  <w:num w:numId="16">
    <w:abstractNumId w:val="23"/>
  </w:num>
  <w:num w:numId="17">
    <w:abstractNumId w:val="25"/>
  </w:num>
  <w:num w:numId="18">
    <w:abstractNumId w:val="29"/>
  </w:num>
  <w:num w:numId="19">
    <w:abstractNumId w:val="18"/>
  </w:num>
  <w:num w:numId="20">
    <w:abstractNumId w:val="13"/>
  </w:num>
  <w:num w:numId="21">
    <w:abstractNumId w:val="1"/>
  </w:num>
  <w:num w:numId="22">
    <w:abstractNumId w:val="6"/>
  </w:num>
  <w:num w:numId="23">
    <w:abstractNumId w:val="5"/>
  </w:num>
  <w:num w:numId="24">
    <w:abstractNumId w:val="36"/>
  </w:num>
  <w:num w:numId="25">
    <w:abstractNumId w:val="26"/>
  </w:num>
  <w:num w:numId="26">
    <w:abstractNumId w:val="24"/>
  </w:num>
  <w:num w:numId="27">
    <w:abstractNumId w:val="21"/>
  </w:num>
  <w:num w:numId="28">
    <w:abstractNumId w:val="17"/>
  </w:num>
  <w:num w:numId="29">
    <w:abstractNumId w:val="27"/>
  </w:num>
  <w:num w:numId="30">
    <w:abstractNumId w:val="20"/>
  </w:num>
  <w:num w:numId="31">
    <w:abstractNumId w:val="8"/>
  </w:num>
  <w:num w:numId="32">
    <w:abstractNumId w:val="9"/>
  </w:num>
  <w:num w:numId="33">
    <w:abstractNumId w:val="31"/>
  </w:num>
  <w:num w:numId="34">
    <w:abstractNumId w:val="38"/>
  </w:num>
  <w:num w:numId="35">
    <w:abstractNumId w:val="16"/>
  </w:num>
  <w:num w:numId="36">
    <w:abstractNumId w:val="2"/>
  </w:num>
  <w:num w:numId="37">
    <w:abstractNumId w:val="7"/>
  </w:num>
  <w:num w:numId="38">
    <w:abstractNumId w:val="10"/>
  </w:num>
  <w:num w:numId="39">
    <w:abstractNumId w:val="30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F2"/>
    <w:rsid w:val="00010DF1"/>
    <w:rsid w:val="000116C3"/>
    <w:rsid w:val="000124D1"/>
    <w:rsid w:val="000126B3"/>
    <w:rsid w:val="00016854"/>
    <w:rsid w:val="000171E3"/>
    <w:rsid w:val="00035725"/>
    <w:rsid w:val="000608A2"/>
    <w:rsid w:val="00061834"/>
    <w:rsid w:val="0007795E"/>
    <w:rsid w:val="000811A4"/>
    <w:rsid w:val="000A2AF5"/>
    <w:rsid w:val="000B7776"/>
    <w:rsid w:val="000C5BE0"/>
    <w:rsid w:val="000C60D4"/>
    <w:rsid w:val="000E08E2"/>
    <w:rsid w:val="000E1B98"/>
    <w:rsid w:val="000E3767"/>
    <w:rsid w:val="000F4473"/>
    <w:rsid w:val="000F7839"/>
    <w:rsid w:val="00100751"/>
    <w:rsid w:val="001110D3"/>
    <w:rsid w:val="00115FD7"/>
    <w:rsid w:val="001209CE"/>
    <w:rsid w:val="00146797"/>
    <w:rsid w:val="00153444"/>
    <w:rsid w:val="00153E9E"/>
    <w:rsid w:val="00171BE4"/>
    <w:rsid w:val="00173D92"/>
    <w:rsid w:val="0018676C"/>
    <w:rsid w:val="00187E6F"/>
    <w:rsid w:val="001B1D58"/>
    <w:rsid w:val="001D0206"/>
    <w:rsid w:val="001D2E1C"/>
    <w:rsid w:val="001E27E7"/>
    <w:rsid w:val="001E3EBA"/>
    <w:rsid w:val="001E47AD"/>
    <w:rsid w:val="001F273A"/>
    <w:rsid w:val="002160DC"/>
    <w:rsid w:val="0021734B"/>
    <w:rsid w:val="0022500E"/>
    <w:rsid w:val="00280D86"/>
    <w:rsid w:val="00295A44"/>
    <w:rsid w:val="002A4828"/>
    <w:rsid w:val="002B059D"/>
    <w:rsid w:val="002E0DEF"/>
    <w:rsid w:val="002F17B4"/>
    <w:rsid w:val="002F4DE3"/>
    <w:rsid w:val="003011AE"/>
    <w:rsid w:val="00302EA7"/>
    <w:rsid w:val="003034C8"/>
    <w:rsid w:val="0031165E"/>
    <w:rsid w:val="00312F66"/>
    <w:rsid w:val="00313C51"/>
    <w:rsid w:val="0031466F"/>
    <w:rsid w:val="00330881"/>
    <w:rsid w:val="0033488B"/>
    <w:rsid w:val="00336E6A"/>
    <w:rsid w:val="0035367A"/>
    <w:rsid w:val="00357863"/>
    <w:rsid w:val="00362306"/>
    <w:rsid w:val="00371F86"/>
    <w:rsid w:val="00383F72"/>
    <w:rsid w:val="00391446"/>
    <w:rsid w:val="003B3448"/>
    <w:rsid w:val="003B6870"/>
    <w:rsid w:val="003D2690"/>
    <w:rsid w:val="0041387F"/>
    <w:rsid w:val="0041513B"/>
    <w:rsid w:val="004200C2"/>
    <w:rsid w:val="00423005"/>
    <w:rsid w:val="004265D1"/>
    <w:rsid w:val="00440B69"/>
    <w:rsid w:val="004456CF"/>
    <w:rsid w:val="00450E64"/>
    <w:rsid w:val="004665F9"/>
    <w:rsid w:val="00482337"/>
    <w:rsid w:val="004C4472"/>
    <w:rsid w:val="004C7159"/>
    <w:rsid w:val="004F235F"/>
    <w:rsid w:val="004F4697"/>
    <w:rsid w:val="00522149"/>
    <w:rsid w:val="00532A1E"/>
    <w:rsid w:val="00534029"/>
    <w:rsid w:val="00534F14"/>
    <w:rsid w:val="00544E4D"/>
    <w:rsid w:val="005538D1"/>
    <w:rsid w:val="00554054"/>
    <w:rsid w:val="0055601D"/>
    <w:rsid w:val="00566B90"/>
    <w:rsid w:val="005671E9"/>
    <w:rsid w:val="00567C4A"/>
    <w:rsid w:val="0058111F"/>
    <w:rsid w:val="005949F5"/>
    <w:rsid w:val="005A2796"/>
    <w:rsid w:val="005A2BB4"/>
    <w:rsid w:val="005B1576"/>
    <w:rsid w:val="005B212F"/>
    <w:rsid w:val="005B2B31"/>
    <w:rsid w:val="005C16B4"/>
    <w:rsid w:val="005D2F9A"/>
    <w:rsid w:val="005D7A7D"/>
    <w:rsid w:val="005E278B"/>
    <w:rsid w:val="00603DE8"/>
    <w:rsid w:val="00630024"/>
    <w:rsid w:val="00640931"/>
    <w:rsid w:val="006675E7"/>
    <w:rsid w:val="0067162A"/>
    <w:rsid w:val="006A0FEC"/>
    <w:rsid w:val="006C30A0"/>
    <w:rsid w:val="006C64E6"/>
    <w:rsid w:val="006D14B6"/>
    <w:rsid w:val="006D2CD1"/>
    <w:rsid w:val="006D4616"/>
    <w:rsid w:val="006E76FA"/>
    <w:rsid w:val="006F165E"/>
    <w:rsid w:val="006F4EDD"/>
    <w:rsid w:val="006F6F91"/>
    <w:rsid w:val="00715833"/>
    <w:rsid w:val="00716BA0"/>
    <w:rsid w:val="00730400"/>
    <w:rsid w:val="007473A3"/>
    <w:rsid w:val="007633B6"/>
    <w:rsid w:val="00796536"/>
    <w:rsid w:val="007971FC"/>
    <w:rsid w:val="007C7252"/>
    <w:rsid w:val="007D45B3"/>
    <w:rsid w:val="007E1546"/>
    <w:rsid w:val="007E3A37"/>
    <w:rsid w:val="007E46A2"/>
    <w:rsid w:val="007F3381"/>
    <w:rsid w:val="008006F6"/>
    <w:rsid w:val="008060FE"/>
    <w:rsid w:val="008161D3"/>
    <w:rsid w:val="00816766"/>
    <w:rsid w:val="008412BA"/>
    <w:rsid w:val="00844AB4"/>
    <w:rsid w:val="00854345"/>
    <w:rsid w:val="00855CEE"/>
    <w:rsid w:val="0088714B"/>
    <w:rsid w:val="008A01E6"/>
    <w:rsid w:val="008A0643"/>
    <w:rsid w:val="008B3D2E"/>
    <w:rsid w:val="008B42DD"/>
    <w:rsid w:val="008B49B5"/>
    <w:rsid w:val="008B4E6B"/>
    <w:rsid w:val="008B5C6B"/>
    <w:rsid w:val="008D1CEE"/>
    <w:rsid w:val="008E29AE"/>
    <w:rsid w:val="00907BD9"/>
    <w:rsid w:val="009408E4"/>
    <w:rsid w:val="00954288"/>
    <w:rsid w:val="00960F72"/>
    <w:rsid w:val="00962E10"/>
    <w:rsid w:val="009918A4"/>
    <w:rsid w:val="009B48C4"/>
    <w:rsid w:val="009C4405"/>
    <w:rsid w:val="009C7E11"/>
    <w:rsid w:val="009D6BCD"/>
    <w:rsid w:val="009F4889"/>
    <w:rsid w:val="009F5398"/>
    <w:rsid w:val="009F745E"/>
    <w:rsid w:val="00A12F88"/>
    <w:rsid w:val="00A36CA5"/>
    <w:rsid w:val="00A51E0A"/>
    <w:rsid w:val="00A82042"/>
    <w:rsid w:val="00A91C5B"/>
    <w:rsid w:val="00A94C46"/>
    <w:rsid w:val="00AA6942"/>
    <w:rsid w:val="00AA7EBD"/>
    <w:rsid w:val="00AB456C"/>
    <w:rsid w:val="00AB714B"/>
    <w:rsid w:val="00AC4205"/>
    <w:rsid w:val="00AC6A3D"/>
    <w:rsid w:val="00AE2DF8"/>
    <w:rsid w:val="00AE5C84"/>
    <w:rsid w:val="00AF65F4"/>
    <w:rsid w:val="00B202F6"/>
    <w:rsid w:val="00B27233"/>
    <w:rsid w:val="00B32E30"/>
    <w:rsid w:val="00B4759C"/>
    <w:rsid w:val="00B526CE"/>
    <w:rsid w:val="00B844E4"/>
    <w:rsid w:val="00B862A5"/>
    <w:rsid w:val="00B87EBB"/>
    <w:rsid w:val="00B93964"/>
    <w:rsid w:val="00B95DA6"/>
    <w:rsid w:val="00BA01CF"/>
    <w:rsid w:val="00BA46EB"/>
    <w:rsid w:val="00BC6E23"/>
    <w:rsid w:val="00BF2424"/>
    <w:rsid w:val="00BF2A56"/>
    <w:rsid w:val="00C1677C"/>
    <w:rsid w:val="00C21556"/>
    <w:rsid w:val="00C25A41"/>
    <w:rsid w:val="00C33339"/>
    <w:rsid w:val="00C460FF"/>
    <w:rsid w:val="00C5072C"/>
    <w:rsid w:val="00C677CE"/>
    <w:rsid w:val="00C717FF"/>
    <w:rsid w:val="00C825E0"/>
    <w:rsid w:val="00CB6AD7"/>
    <w:rsid w:val="00CE2D47"/>
    <w:rsid w:val="00CE6A1C"/>
    <w:rsid w:val="00CF6B02"/>
    <w:rsid w:val="00D23C0F"/>
    <w:rsid w:val="00D31182"/>
    <w:rsid w:val="00D36622"/>
    <w:rsid w:val="00D471CA"/>
    <w:rsid w:val="00D512EB"/>
    <w:rsid w:val="00D54D1D"/>
    <w:rsid w:val="00D55CFA"/>
    <w:rsid w:val="00D62CB2"/>
    <w:rsid w:val="00D81CAF"/>
    <w:rsid w:val="00D941F4"/>
    <w:rsid w:val="00D9757D"/>
    <w:rsid w:val="00DA0E78"/>
    <w:rsid w:val="00DA1B92"/>
    <w:rsid w:val="00DA4D5C"/>
    <w:rsid w:val="00DA5368"/>
    <w:rsid w:val="00DA77DC"/>
    <w:rsid w:val="00DB3270"/>
    <w:rsid w:val="00DC2A70"/>
    <w:rsid w:val="00DC3DF2"/>
    <w:rsid w:val="00DD53B4"/>
    <w:rsid w:val="00DD760E"/>
    <w:rsid w:val="00DE59C7"/>
    <w:rsid w:val="00DE6859"/>
    <w:rsid w:val="00DF1594"/>
    <w:rsid w:val="00DF2B16"/>
    <w:rsid w:val="00DF3FB8"/>
    <w:rsid w:val="00E02403"/>
    <w:rsid w:val="00E032B8"/>
    <w:rsid w:val="00E226B3"/>
    <w:rsid w:val="00E31417"/>
    <w:rsid w:val="00E3355D"/>
    <w:rsid w:val="00E537E2"/>
    <w:rsid w:val="00E66795"/>
    <w:rsid w:val="00E73F7E"/>
    <w:rsid w:val="00E86A33"/>
    <w:rsid w:val="00E935AB"/>
    <w:rsid w:val="00EA64D9"/>
    <w:rsid w:val="00EB50FA"/>
    <w:rsid w:val="00EC18AB"/>
    <w:rsid w:val="00ED08DC"/>
    <w:rsid w:val="00EE0699"/>
    <w:rsid w:val="00EF2EF0"/>
    <w:rsid w:val="00F05A67"/>
    <w:rsid w:val="00F2574B"/>
    <w:rsid w:val="00F41BD9"/>
    <w:rsid w:val="00F605A7"/>
    <w:rsid w:val="00F81864"/>
    <w:rsid w:val="00F832BC"/>
    <w:rsid w:val="00F9052F"/>
    <w:rsid w:val="00F92830"/>
    <w:rsid w:val="00FB09B5"/>
    <w:rsid w:val="00FD14D6"/>
    <w:rsid w:val="00FD4B97"/>
    <w:rsid w:val="00FD52C3"/>
    <w:rsid w:val="00FD7C7B"/>
    <w:rsid w:val="00FE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3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3DF2"/>
  </w:style>
  <w:style w:type="paragraph" w:styleId="Zpat">
    <w:name w:val="footer"/>
    <w:basedOn w:val="Normln"/>
    <w:link w:val="ZpatChar"/>
    <w:uiPriority w:val="99"/>
    <w:unhideWhenUsed/>
    <w:rsid w:val="00DC3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3DF2"/>
  </w:style>
  <w:style w:type="paragraph" w:styleId="Odstavecseseznamem">
    <w:name w:val="List Paragraph"/>
    <w:basedOn w:val="Normln"/>
    <w:uiPriority w:val="34"/>
    <w:qFormat/>
    <w:rsid w:val="00DC3DF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55CE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9F745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F05A67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F2B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2B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2B1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2B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2B1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2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3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3DF2"/>
  </w:style>
  <w:style w:type="paragraph" w:styleId="Zpat">
    <w:name w:val="footer"/>
    <w:basedOn w:val="Normln"/>
    <w:link w:val="ZpatChar"/>
    <w:uiPriority w:val="99"/>
    <w:unhideWhenUsed/>
    <w:rsid w:val="00DC3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3DF2"/>
  </w:style>
  <w:style w:type="paragraph" w:styleId="Odstavecseseznamem">
    <w:name w:val="List Paragraph"/>
    <w:basedOn w:val="Normln"/>
    <w:uiPriority w:val="34"/>
    <w:qFormat/>
    <w:rsid w:val="00DC3DF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55CE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9F745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F05A67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F2B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2B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2B1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2B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2B1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2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r-jihomoravsky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zemnidimenze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ittrichova.erika@kr-jihomoravsky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-jihomoravsky.cz/Default.aspx?ID=295913&amp;TypeID=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63532-B9BC-4AFC-9D94-955E1EB14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1167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Janíková Nikola</dc:creator>
  <cp:lastModifiedBy>Janečková Barbora</cp:lastModifiedBy>
  <cp:revision>25</cp:revision>
  <cp:lastPrinted>2016-05-16T08:06:00Z</cp:lastPrinted>
  <dcterms:created xsi:type="dcterms:W3CDTF">2016-03-24T07:56:00Z</dcterms:created>
  <dcterms:modified xsi:type="dcterms:W3CDTF">2016-05-16T12:35:00Z</dcterms:modified>
</cp:coreProperties>
</file>