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DE59C7" w:rsidRDefault="00153E9E" w:rsidP="00DC3DF2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Zápis ze 4</w:t>
      </w:r>
      <w:r w:rsidR="00280D86" w:rsidRPr="00DE59C7">
        <w:rPr>
          <w:rFonts w:asciiTheme="majorHAnsi" w:hAnsiTheme="majorHAnsi"/>
          <w:b/>
          <w:sz w:val="28"/>
          <w:u w:val="single"/>
        </w:rPr>
        <w:t xml:space="preserve">. jednání </w:t>
      </w:r>
      <w:r w:rsidR="00440B69" w:rsidRPr="00DE59C7">
        <w:rPr>
          <w:rFonts w:asciiTheme="majorHAnsi" w:hAnsiTheme="majorHAnsi"/>
          <w:b/>
          <w:sz w:val="28"/>
          <w:u w:val="single"/>
        </w:rPr>
        <w:t>pracovní skupiny</w:t>
      </w:r>
      <w:r>
        <w:rPr>
          <w:rFonts w:asciiTheme="majorHAnsi" w:hAnsiTheme="majorHAnsi"/>
          <w:b/>
          <w:sz w:val="28"/>
          <w:u w:val="single"/>
        </w:rPr>
        <w:t xml:space="preserve"> pro vzdělávání a zaměstnanost</w:t>
      </w:r>
    </w:p>
    <w:p w:rsidR="009F745E" w:rsidRPr="00DE59C7" w:rsidRDefault="009F745E" w:rsidP="009F745E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Termín jednání: </w:t>
      </w:r>
      <w:r w:rsidR="00153E9E">
        <w:rPr>
          <w:rFonts w:asciiTheme="majorHAnsi" w:hAnsiTheme="majorHAnsi"/>
        </w:rPr>
        <w:t>20</w:t>
      </w:r>
      <w:r w:rsidRPr="00DE59C7">
        <w:rPr>
          <w:rFonts w:asciiTheme="majorHAnsi" w:hAnsiTheme="majorHAnsi"/>
        </w:rPr>
        <w:t>. listopadu 2015</w:t>
      </w:r>
    </w:p>
    <w:p w:rsidR="009F745E" w:rsidRPr="00DE59C7" w:rsidRDefault="009F745E" w:rsidP="009F745E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Místo jednání: </w:t>
      </w:r>
      <w:r w:rsidR="00153E9E">
        <w:rPr>
          <w:rFonts w:asciiTheme="majorHAnsi" w:hAnsiTheme="majorHAnsi"/>
        </w:rPr>
        <w:t>Administrativní a školící centrum</w:t>
      </w:r>
      <w:r w:rsidRPr="00DE59C7">
        <w:rPr>
          <w:rFonts w:asciiTheme="majorHAnsi" w:hAnsiTheme="majorHAnsi"/>
        </w:rPr>
        <w:t xml:space="preserve"> Jihomoravského kraje,</w:t>
      </w:r>
      <w:r w:rsidR="00153E9E">
        <w:rPr>
          <w:rFonts w:asciiTheme="majorHAnsi" w:hAnsiTheme="majorHAnsi"/>
        </w:rPr>
        <w:t xml:space="preserve"> Cejl 73,</w:t>
      </w:r>
      <w:r w:rsidRPr="00DE59C7">
        <w:rPr>
          <w:rFonts w:asciiTheme="majorHAnsi" w:hAnsiTheme="majorHAnsi"/>
        </w:rPr>
        <w:t xml:space="preserve"> místnost </w:t>
      </w:r>
      <w:r w:rsidR="00153E9E">
        <w:rPr>
          <w:rFonts w:asciiTheme="majorHAnsi" w:hAnsiTheme="majorHAnsi"/>
        </w:rPr>
        <w:t>121</w:t>
      </w:r>
    </w:p>
    <w:p w:rsidR="009F745E" w:rsidRPr="00DE59C7" w:rsidRDefault="009F745E" w:rsidP="00440B69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Účastníci jednání: viz prezenční listina </w:t>
      </w:r>
    </w:p>
    <w:p w:rsidR="00440B69" w:rsidRPr="00DE59C7" w:rsidRDefault="00440B69" w:rsidP="00440B69">
      <w:pPr>
        <w:spacing w:after="0" w:line="240" w:lineRule="auto"/>
        <w:rPr>
          <w:rFonts w:asciiTheme="majorHAnsi" w:hAnsiTheme="majorHAnsi"/>
        </w:rPr>
      </w:pPr>
    </w:p>
    <w:p w:rsidR="009F745E" w:rsidRPr="00DE59C7" w:rsidRDefault="009F745E" w:rsidP="009F745E">
      <w:pPr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Program jednání: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 xml:space="preserve">1. </w:t>
      </w:r>
      <w:r w:rsidR="00153E9E">
        <w:rPr>
          <w:rFonts w:asciiTheme="majorHAnsi" w:eastAsia="Calibri" w:hAnsiTheme="majorHAnsi" w:cs="Times New Roman"/>
          <w:lang w:eastAsia="en-US"/>
        </w:rPr>
        <w:t>projekt „KAP rozvoje vzdělávání v Jihomoravském kraji“ – aktuální informace</w:t>
      </w:r>
      <w:r w:rsidRPr="00DE59C7">
        <w:rPr>
          <w:rFonts w:asciiTheme="majorHAnsi" w:eastAsia="Calibri" w:hAnsiTheme="majorHAnsi" w:cs="Times New Roman"/>
          <w:lang w:eastAsia="en-US"/>
        </w:rPr>
        <w:t>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 xml:space="preserve">2. </w:t>
      </w:r>
      <w:r w:rsidR="00153E9E">
        <w:rPr>
          <w:rFonts w:asciiTheme="majorHAnsi" w:eastAsia="Calibri" w:hAnsiTheme="majorHAnsi" w:cs="Times New Roman"/>
          <w:lang w:eastAsia="en-US"/>
        </w:rPr>
        <w:t>Dlouhodobý záměr vzdělávání a rozvoje vzdělávací soustavy JMK,</w:t>
      </w:r>
      <w:r w:rsidRPr="00DE59C7">
        <w:rPr>
          <w:rFonts w:asciiTheme="majorHAnsi" w:eastAsia="Calibri" w:hAnsiTheme="majorHAnsi" w:cs="Times New Roman"/>
          <w:lang w:eastAsia="en-US"/>
        </w:rPr>
        <w:t xml:space="preserve"> 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 xml:space="preserve">3. </w:t>
      </w:r>
      <w:r w:rsidR="00153E9E">
        <w:rPr>
          <w:rFonts w:asciiTheme="majorHAnsi" w:eastAsia="Calibri" w:hAnsiTheme="majorHAnsi" w:cs="Times New Roman"/>
          <w:lang w:eastAsia="en-US"/>
        </w:rPr>
        <w:t>Místní akční plány rozvoje vzdělávání – aktuální informace o přípravě, stavu výzvy apod.</w:t>
      </w:r>
      <w:r w:rsidR="008B4E6B">
        <w:rPr>
          <w:rFonts w:asciiTheme="majorHAnsi" w:eastAsia="Calibri" w:hAnsiTheme="majorHAnsi" w:cs="Times New Roman"/>
          <w:lang w:eastAsia="en-US"/>
        </w:rPr>
        <w:t>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>4.</w:t>
      </w:r>
      <w:r w:rsidR="00153E9E">
        <w:rPr>
          <w:rFonts w:asciiTheme="majorHAnsi" w:eastAsia="Calibri" w:hAnsiTheme="majorHAnsi" w:cs="Times New Roman"/>
          <w:lang w:eastAsia="en-US"/>
        </w:rPr>
        <w:t xml:space="preserve"> </w:t>
      </w:r>
      <w:r w:rsidR="00854345">
        <w:rPr>
          <w:rFonts w:asciiTheme="majorHAnsi" w:eastAsia="Calibri" w:hAnsiTheme="majorHAnsi" w:cs="Times New Roman"/>
          <w:lang w:eastAsia="en-US"/>
        </w:rPr>
        <w:t xml:space="preserve">rámec podpory infrastruktury a investic – kritéria </w:t>
      </w:r>
      <w:proofErr w:type="spellStart"/>
      <w:r w:rsidR="00854345">
        <w:rPr>
          <w:rFonts w:asciiTheme="majorHAnsi" w:eastAsia="Calibri" w:hAnsiTheme="majorHAnsi" w:cs="Times New Roman"/>
          <w:lang w:eastAsia="en-US"/>
        </w:rPr>
        <w:t>prioritizace</w:t>
      </w:r>
      <w:proofErr w:type="spellEnd"/>
      <w:r w:rsidR="00854345">
        <w:rPr>
          <w:rFonts w:asciiTheme="majorHAnsi" w:eastAsia="Calibri" w:hAnsiTheme="majorHAnsi" w:cs="Times New Roman"/>
          <w:lang w:eastAsia="en-US"/>
        </w:rPr>
        <w:t xml:space="preserve"> potřeb</w:t>
      </w:r>
      <w:r w:rsidRPr="00DE59C7">
        <w:rPr>
          <w:rFonts w:asciiTheme="majorHAnsi" w:eastAsia="Calibri" w:hAnsiTheme="majorHAnsi" w:cs="Times New Roman"/>
          <w:lang w:eastAsia="en-US"/>
        </w:rPr>
        <w:t>,</w:t>
      </w:r>
    </w:p>
    <w:p w:rsidR="000C60D4" w:rsidRPr="00DE59C7" w:rsidRDefault="000C60D4" w:rsidP="000C60D4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DE59C7">
        <w:rPr>
          <w:rFonts w:asciiTheme="majorHAnsi" w:eastAsia="Calibri" w:hAnsiTheme="majorHAnsi" w:cs="Times New Roman"/>
          <w:lang w:eastAsia="en-US"/>
        </w:rPr>
        <w:t xml:space="preserve">5. </w:t>
      </w:r>
      <w:r w:rsidR="00153E9E">
        <w:rPr>
          <w:rFonts w:asciiTheme="majorHAnsi" w:eastAsia="Calibri" w:hAnsiTheme="majorHAnsi" w:cs="Times New Roman"/>
          <w:lang w:eastAsia="en-US"/>
        </w:rPr>
        <w:t>vhodné projekty ISR BMO (ITI) a jejich implementace</w:t>
      </w:r>
      <w:r w:rsidRPr="00DE59C7">
        <w:rPr>
          <w:rFonts w:asciiTheme="majorHAnsi" w:eastAsia="Calibri" w:hAnsiTheme="majorHAnsi" w:cs="Times New Roman"/>
          <w:lang w:eastAsia="en-US"/>
        </w:rPr>
        <w:t>,</w:t>
      </w:r>
    </w:p>
    <w:p w:rsidR="009F745E" w:rsidRPr="00DE59C7" w:rsidRDefault="00153E9E" w:rsidP="000C60D4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eastAsia="Calibri" w:hAnsiTheme="majorHAnsi" w:cs="Times New Roman"/>
          <w:lang w:eastAsia="en-US"/>
        </w:rPr>
        <w:t>6</w:t>
      </w:r>
      <w:r w:rsidR="000C60D4" w:rsidRPr="00DE59C7">
        <w:rPr>
          <w:rFonts w:asciiTheme="majorHAnsi" w:eastAsia="Calibri" w:hAnsiTheme="majorHAnsi" w:cs="Times New Roman"/>
          <w:lang w:eastAsia="en-US"/>
        </w:rPr>
        <w:t>. diskuse a závěr.</w:t>
      </w:r>
    </w:p>
    <w:p w:rsidR="009F745E" w:rsidRPr="00DE59C7" w:rsidRDefault="000C60D4" w:rsidP="009F745E">
      <w:pPr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br/>
      </w:r>
      <w:r w:rsidR="009F745E" w:rsidRPr="00DE59C7">
        <w:rPr>
          <w:rFonts w:asciiTheme="majorHAnsi" w:hAnsiTheme="majorHAnsi"/>
          <w:u w:val="single"/>
        </w:rPr>
        <w:t>Zahájení</w:t>
      </w:r>
    </w:p>
    <w:p w:rsidR="004F4697" w:rsidRDefault="00854345" w:rsidP="005B21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JUDr. Hana Poláková</w:t>
      </w:r>
      <w:r w:rsidR="000C60D4" w:rsidRPr="00DE59C7">
        <w:rPr>
          <w:rFonts w:asciiTheme="majorHAnsi" w:hAnsiTheme="majorHAnsi"/>
        </w:rPr>
        <w:t xml:space="preserve"> </w:t>
      </w:r>
      <w:r w:rsidR="008B4E6B">
        <w:rPr>
          <w:rFonts w:asciiTheme="majorHAnsi" w:hAnsiTheme="majorHAnsi"/>
        </w:rPr>
        <w:t>přivítal</w:t>
      </w:r>
      <w:r>
        <w:rPr>
          <w:rFonts w:asciiTheme="majorHAnsi" w:hAnsiTheme="majorHAnsi"/>
        </w:rPr>
        <w:t>a všechny přítomné a</w:t>
      </w:r>
      <w:r w:rsidR="008B4E6B">
        <w:rPr>
          <w:rFonts w:asciiTheme="majorHAnsi" w:hAnsiTheme="majorHAnsi"/>
        </w:rPr>
        <w:t xml:space="preserve"> </w:t>
      </w:r>
      <w:r w:rsidR="009F745E" w:rsidRPr="00DE59C7">
        <w:rPr>
          <w:rFonts w:asciiTheme="majorHAnsi" w:hAnsiTheme="majorHAnsi"/>
        </w:rPr>
        <w:t>představil</w:t>
      </w:r>
      <w:r>
        <w:rPr>
          <w:rFonts w:asciiTheme="majorHAnsi" w:hAnsiTheme="majorHAnsi"/>
        </w:rPr>
        <w:t>a program jednání</w:t>
      </w:r>
      <w:r w:rsidR="009F745E" w:rsidRPr="00DE59C7">
        <w:rPr>
          <w:rFonts w:asciiTheme="majorHAnsi" w:hAnsiTheme="majorHAnsi"/>
        </w:rPr>
        <w:t>. Jednání bylo</w:t>
      </w:r>
      <w:r w:rsidR="005B212F" w:rsidRPr="00DE59C7">
        <w:rPr>
          <w:rFonts w:asciiTheme="majorHAnsi" w:hAnsiTheme="majorHAnsi"/>
        </w:rPr>
        <w:t xml:space="preserve"> zahájeno v</w:t>
      </w:r>
      <w:r w:rsidR="00AC6A3D" w:rsidRPr="00DE59C7">
        <w:rPr>
          <w:rFonts w:asciiTheme="majorHAnsi" w:hAnsiTheme="majorHAnsi"/>
        </w:rPr>
        <w:t> </w:t>
      </w:r>
      <w:r w:rsidR="000C60D4" w:rsidRPr="00DE59C7">
        <w:rPr>
          <w:rFonts w:asciiTheme="majorHAnsi" w:hAnsiTheme="majorHAnsi"/>
        </w:rPr>
        <w:t>9</w:t>
      </w:r>
      <w:r w:rsidR="009F745E" w:rsidRPr="00DE59C7">
        <w:rPr>
          <w:rFonts w:asciiTheme="majorHAnsi" w:hAnsiTheme="majorHAnsi"/>
        </w:rPr>
        <w:t>.00 hodin.</w:t>
      </w:r>
    </w:p>
    <w:p w:rsidR="00C25A41" w:rsidRDefault="00C25A41" w:rsidP="008060FE">
      <w:pPr>
        <w:pStyle w:val="Bezmezer"/>
        <w:jc w:val="both"/>
        <w:rPr>
          <w:rFonts w:asciiTheme="majorHAnsi" w:hAnsiTheme="majorHAnsi"/>
        </w:rPr>
      </w:pPr>
      <w:r w:rsidRPr="00C25A41">
        <w:rPr>
          <w:rFonts w:asciiTheme="majorHAnsi" w:hAnsiTheme="majorHAnsi"/>
        </w:rPr>
        <w:t xml:space="preserve">Hlasování o </w:t>
      </w:r>
      <w:r>
        <w:rPr>
          <w:rFonts w:asciiTheme="majorHAnsi" w:hAnsiTheme="majorHAnsi"/>
        </w:rPr>
        <w:t>ustanovení nového tajemníka pracovní skupiny.</w:t>
      </w:r>
    </w:p>
    <w:p w:rsidR="008060FE" w:rsidRPr="00C25A41" w:rsidRDefault="008060FE" w:rsidP="008060FE">
      <w:pPr>
        <w:pStyle w:val="Bezmezer"/>
        <w:jc w:val="both"/>
        <w:rPr>
          <w:rFonts w:asciiTheme="majorHAnsi" w:hAnsiTheme="majorHAnsi"/>
        </w:rPr>
      </w:pPr>
    </w:p>
    <w:p w:rsidR="008060FE" w:rsidRDefault="00C25A41" w:rsidP="008060FE">
      <w:pPr>
        <w:spacing w:after="0" w:line="240" w:lineRule="auto"/>
        <w:jc w:val="both"/>
        <w:rPr>
          <w:rFonts w:asciiTheme="majorHAnsi" w:hAnsiTheme="majorHAnsi"/>
          <w:i/>
        </w:rPr>
      </w:pPr>
      <w:r w:rsidRPr="00C25A41">
        <w:rPr>
          <w:rFonts w:asciiTheme="majorHAnsi" w:hAnsiTheme="majorHAnsi"/>
        </w:rPr>
        <w:t xml:space="preserve">Usnesení: </w:t>
      </w:r>
      <w:r w:rsidRPr="00C25A41">
        <w:rPr>
          <w:rFonts w:asciiTheme="majorHAnsi" w:hAnsiTheme="majorHAnsi"/>
          <w:i/>
        </w:rPr>
        <w:t xml:space="preserve">Členové pracovní skupiny pro </w:t>
      </w:r>
      <w:r>
        <w:rPr>
          <w:rFonts w:asciiTheme="majorHAnsi" w:hAnsiTheme="majorHAnsi"/>
          <w:i/>
        </w:rPr>
        <w:t xml:space="preserve">vzdělávání a zaměstnanost souhlasí s tím, že tajemnicí pracovní skupiny pro vzdělávání a zaměstnanost </w:t>
      </w:r>
      <w:r w:rsidR="00534F14">
        <w:rPr>
          <w:rFonts w:asciiTheme="majorHAnsi" w:hAnsiTheme="majorHAnsi"/>
          <w:i/>
        </w:rPr>
        <w:t>je místo Adély Nejedlé</w:t>
      </w:r>
      <w:r>
        <w:rPr>
          <w:rFonts w:asciiTheme="majorHAnsi" w:hAnsiTheme="majorHAnsi"/>
          <w:i/>
        </w:rPr>
        <w:t xml:space="preserve"> Barbora Janečková.</w:t>
      </w:r>
    </w:p>
    <w:p w:rsidR="00C25A41" w:rsidRPr="008060FE" w:rsidRDefault="00C25A41" w:rsidP="008060FE">
      <w:pPr>
        <w:spacing w:before="240" w:after="0" w:line="240" w:lineRule="auto"/>
        <w:jc w:val="both"/>
        <w:rPr>
          <w:rFonts w:asciiTheme="majorHAnsi" w:hAnsiTheme="majorHAnsi"/>
          <w:i/>
        </w:rPr>
      </w:pPr>
      <w:r w:rsidRPr="00C25A41">
        <w:rPr>
          <w:rFonts w:asciiTheme="majorHAnsi" w:hAnsiTheme="majorHAnsi"/>
        </w:rPr>
        <w:t>Usnesení bylo členy pracovní skupiny přijato.</w:t>
      </w:r>
      <w:r w:rsidRPr="00C25A41">
        <w:rPr>
          <w:rFonts w:asciiTheme="majorHAnsi" w:hAnsiTheme="majorHAnsi"/>
        </w:rPr>
        <w:tab/>
      </w:r>
      <w:r w:rsidRPr="005B212F">
        <w:rPr>
          <w:rFonts w:asciiTheme="majorHAnsi" w:hAnsiTheme="majorHAnsi"/>
          <w:sz w:val="24"/>
        </w:rPr>
        <w:tab/>
      </w:r>
      <w:r w:rsidRPr="005B212F">
        <w:rPr>
          <w:rFonts w:asciiTheme="majorHAnsi" w:hAnsiTheme="majorHAnsi"/>
          <w:sz w:val="24"/>
        </w:rPr>
        <w:tab/>
      </w:r>
      <w:r w:rsidRPr="005B212F">
        <w:rPr>
          <w:rFonts w:asciiTheme="majorHAnsi" w:hAnsiTheme="majorHAnsi"/>
          <w:sz w:val="24"/>
        </w:rPr>
        <w:tab/>
      </w:r>
      <w:r w:rsidRPr="005B212F">
        <w:rPr>
          <w:rFonts w:asciiTheme="majorHAnsi" w:hAnsiTheme="majorHAnsi"/>
          <w:sz w:val="24"/>
        </w:rPr>
        <w:tab/>
      </w:r>
      <w:r w:rsidRPr="005B212F">
        <w:rPr>
          <w:rFonts w:asciiTheme="majorHAnsi" w:hAnsiTheme="majorHAnsi"/>
          <w:sz w:val="24"/>
        </w:rPr>
        <w:tab/>
        <w:t xml:space="preserve">           </w:t>
      </w:r>
      <w:r w:rsidRPr="008060FE">
        <w:rPr>
          <w:rFonts w:asciiTheme="majorHAnsi" w:hAnsiTheme="majorHAnsi"/>
        </w:rPr>
        <w:t>12-0-0</w:t>
      </w:r>
    </w:p>
    <w:p w:rsidR="00C25A41" w:rsidRDefault="00C25A41" w:rsidP="008060FE">
      <w:pPr>
        <w:spacing w:line="240" w:lineRule="auto"/>
        <w:rPr>
          <w:rFonts w:asciiTheme="majorHAnsi" w:hAnsiTheme="majorHAnsi"/>
        </w:rPr>
      </w:pPr>
    </w:p>
    <w:p w:rsidR="000C60D4" w:rsidRPr="00DE59C7" w:rsidRDefault="000C60D4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 xml:space="preserve">1. </w:t>
      </w:r>
      <w:r w:rsidR="00854345">
        <w:rPr>
          <w:rFonts w:asciiTheme="majorHAnsi" w:hAnsiTheme="majorHAnsi"/>
          <w:b/>
          <w:u w:val="single"/>
        </w:rPr>
        <w:t>P</w:t>
      </w:r>
      <w:r w:rsidR="00854345" w:rsidRPr="00854345">
        <w:rPr>
          <w:rFonts w:asciiTheme="majorHAnsi" w:hAnsiTheme="majorHAnsi"/>
          <w:b/>
          <w:u w:val="single"/>
        </w:rPr>
        <w:t>rojekt „KAP rozvoje vzdělávání v Jihomoravském kraji“ – aktuální informace</w:t>
      </w:r>
      <w:r w:rsidR="00EA64D9">
        <w:rPr>
          <w:rFonts w:asciiTheme="majorHAnsi" w:hAnsiTheme="majorHAnsi"/>
          <w:b/>
          <w:u w:val="single"/>
        </w:rPr>
        <w:t xml:space="preserve"> (Příloha č. 1)</w:t>
      </w:r>
      <w:r w:rsidR="00854345">
        <w:rPr>
          <w:rFonts w:asciiTheme="majorHAnsi" w:hAnsiTheme="majorHAnsi"/>
          <w:b/>
          <w:u w:val="single"/>
        </w:rPr>
        <w:t xml:space="preserve"> – </w:t>
      </w:r>
      <w:r w:rsidR="00EA64D9">
        <w:rPr>
          <w:rFonts w:asciiTheme="majorHAnsi" w:hAnsiTheme="majorHAnsi"/>
          <w:b/>
          <w:u w:val="single"/>
        </w:rPr>
        <w:br/>
      </w:r>
      <w:r w:rsidR="00854345">
        <w:rPr>
          <w:rFonts w:asciiTheme="majorHAnsi" w:hAnsiTheme="majorHAnsi"/>
          <w:b/>
          <w:u w:val="single"/>
        </w:rPr>
        <w:t>L. Rozprým</w:t>
      </w:r>
    </w:p>
    <w:p w:rsidR="00FD4B97" w:rsidRPr="00FD4B97" w:rsidRDefault="00FD4B97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b/>
          <w:u w:val="single"/>
        </w:rPr>
      </w:pPr>
      <w:r w:rsidRPr="00FD4B97">
        <w:rPr>
          <w:rFonts w:asciiTheme="majorHAnsi" w:hAnsiTheme="majorHAnsi"/>
        </w:rPr>
        <w:t>RSK JMK na svém posledním jednání dne 2. 10. 2015 jmenovala nové členy pracovní skupiny</w:t>
      </w:r>
      <w:r w:rsidR="00534F14">
        <w:rPr>
          <w:rFonts w:asciiTheme="majorHAnsi" w:hAnsiTheme="majorHAnsi"/>
        </w:rPr>
        <w:t xml:space="preserve"> pro vzdělávání a zaměstnanost. J</w:t>
      </w:r>
      <w:r>
        <w:rPr>
          <w:rFonts w:asciiTheme="majorHAnsi" w:hAnsiTheme="majorHAnsi"/>
        </w:rPr>
        <w:t>sou</w:t>
      </w:r>
      <w:r w:rsidR="00534F14">
        <w:rPr>
          <w:rFonts w:asciiTheme="majorHAnsi" w:hAnsiTheme="majorHAnsi"/>
        </w:rPr>
        <w:t xml:space="preserve"> jimi</w:t>
      </w:r>
      <w:r>
        <w:rPr>
          <w:rFonts w:asciiTheme="majorHAnsi" w:hAnsiTheme="majorHAnsi"/>
        </w:rPr>
        <w:t>:</w:t>
      </w:r>
    </w:p>
    <w:p w:rsidR="00FD4B97" w:rsidRDefault="00FD4B97" w:rsidP="00FD4B97">
      <w:pPr>
        <w:pStyle w:val="Odstavecseseznamem"/>
        <w:numPr>
          <w:ilvl w:val="2"/>
          <w:numId w:val="33"/>
        </w:numPr>
        <w:rPr>
          <w:rFonts w:asciiTheme="majorHAnsi" w:hAnsiTheme="majorHAnsi"/>
        </w:rPr>
      </w:pPr>
      <w:r w:rsidRPr="00FD4B97">
        <w:rPr>
          <w:rFonts w:asciiTheme="majorHAnsi" w:hAnsiTheme="majorHAnsi"/>
        </w:rPr>
        <w:t xml:space="preserve">Ing. Jiří </w:t>
      </w:r>
      <w:proofErr w:type="spellStart"/>
      <w:r w:rsidRPr="00FD4B97">
        <w:rPr>
          <w:rFonts w:asciiTheme="majorHAnsi" w:hAnsiTheme="majorHAnsi"/>
        </w:rPr>
        <w:t>Cočev</w:t>
      </w:r>
      <w:proofErr w:type="spellEnd"/>
      <w:r w:rsidRPr="00FD4B97">
        <w:rPr>
          <w:rFonts w:asciiTheme="majorHAnsi" w:hAnsiTheme="majorHAnsi"/>
        </w:rPr>
        <w:t>, Asociace ředitelů církevních škol</w:t>
      </w:r>
      <w:r w:rsidR="0022500E">
        <w:rPr>
          <w:rFonts w:asciiTheme="majorHAnsi" w:hAnsiTheme="majorHAnsi"/>
        </w:rPr>
        <w:t>,</w:t>
      </w:r>
    </w:p>
    <w:p w:rsidR="00FD4B97" w:rsidRDefault="00FD4B97" w:rsidP="00FD4B97">
      <w:pPr>
        <w:pStyle w:val="Odstavecseseznamem"/>
        <w:numPr>
          <w:ilvl w:val="2"/>
          <w:numId w:val="33"/>
        </w:numPr>
        <w:rPr>
          <w:rFonts w:asciiTheme="majorHAnsi" w:hAnsiTheme="majorHAnsi"/>
        </w:rPr>
      </w:pPr>
      <w:r w:rsidRPr="00FD4B97">
        <w:rPr>
          <w:rFonts w:asciiTheme="majorHAnsi" w:hAnsiTheme="majorHAnsi"/>
        </w:rPr>
        <w:t xml:space="preserve">Ing. Ivo Procházka, Gymnázium </w:t>
      </w:r>
      <w:proofErr w:type="gramStart"/>
      <w:r w:rsidRPr="00FD4B97">
        <w:rPr>
          <w:rFonts w:asciiTheme="majorHAnsi" w:hAnsiTheme="majorHAnsi"/>
        </w:rPr>
        <w:t>J.G.</w:t>
      </w:r>
      <w:proofErr w:type="gramEnd"/>
      <w:r w:rsidRPr="00FD4B97">
        <w:rPr>
          <w:rFonts w:asciiTheme="majorHAnsi" w:hAnsiTheme="majorHAnsi"/>
        </w:rPr>
        <w:t xml:space="preserve"> Mendela a jeho zařízení a </w:t>
      </w:r>
      <w:proofErr w:type="gramStart"/>
      <w:r w:rsidRPr="00FD4B97">
        <w:rPr>
          <w:rFonts w:asciiTheme="majorHAnsi" w:hAnsiTheme="majorHAnsi"/>
        </w:rPr>
        <w:t xml:space="preserve">ZUŠ, </w:t>
      </w:r>
      <w:proofErr w:type="spellStart"/>
      <w:r w:rsidRPr="00FD4B97">
        <w:rPr>
          <w:rFonts w:asciiTheme="majorHAnsi" w:hAnsiTheme="majorHAnsi"/>
        </w:rPr>
        <w:t>š.p.</w:t>
      </w:r>
      <w:proofErr w:type="gramEnd"/>
      <w:r w:rsidRPr="00FD4B97">
        <w:rPr>
          <w:rFonts w:asciiTheme="majorHAnsi" w:hAnsiTheme="majorHAnsi"/>
        </w:rPr>
        <w:t>o</w:t>
      </w:r>
      <w:proofErr w:type="spellEnd"/>
      <w:r w:rsidRPr="00FD4B97">
        <w:rPr>
          <w:rFonts w:asciiTheme="majorHAnsi" w:hAnsiTheme="majorHAnsi"/>
        </w:rPr>
        <w:t>.,</w:t>
      </w:r>
    </w:p>
    <w:p w:rsidR="00FD4B97" w:rsidRPr="00FD4B97" w:rsidRDefault="00FD4B97" w:rsidP="00FD4B97">
      <w:pPr>
        <w:pStyle w:val="Odstavecseseznamem"/>
        <w:numPr>
          <w:ilvl w:val="2"/>
          <w:numId w:val="33"/>
        </w:numPr>
        <w:rPr>
          <w:rFonts w:asciiTheme="majorHAnsi" w:hAnsiTheme="majorHAnsi"/>
        </w:rPr>
      </w:pPr>
      <w:r w:rsidRPr="00FD4B97">
        <w:rPr>
          <w:rFonts w:asciiTheme="majorHAnsi" w:hAnsiTheme="majorHAnsi"/>
        </w:rPr>
        <w:t xml:space="preserve">Ing. Mgr. Libor Lněnička, </w:t>
      </w:r>
      <w:proofErr w:type="spellStart"/>
      <w:r w:rsidRPr="00FD4B97">
        <w:rPr>
          <w:rFonts w:asciiTheme="majorHAnsi" w:hAnsiTheme="majorHAnsi"/>
        </w:rPr>
        <w:t>Ph.D</w:t>
      </w:r>
      <w:proofErr w:type="spellEnd"/>
      <w:r w:rsidRPr="00FD4B97">
        <w:rPr>
          <w:rFonts w:asciiTheme="majorHAnsi" w:hAnsiTheme="majorHAnsi"/>
        </w:rPr>
        <w:t>, Pedagogická fakulta MU,</w:t>
      </w:r>
    </w:p>
    <w:p w:rsidR="00FD4B97" w:rsidRPr="00FD4B97" w:rsidRDefault="00FD4B97" w:rsidP="00FD4B97">
      <w:pPr>
        <w:pStyle w:val="Odstavecseseznamem"/>
        <w:numPr>
          <w:ilvl w:val="2"/>
          <w:numId w:val="33"/>
        </w:numPr>
        <w:rPr>
          <w:rFonts w:asciiTheme="majorHAnsi" w:hAnsiTheme="majorHAnsi"/>
        </w:rPr>
      </w:pPr>
      <w:r w:rsidRPr="00FD4B97">
        <w:rPr>
          <w:rFonts w:asciiTheme="majorHAnsi" w:hAnsiTheme="majorHAnsi"/>
        </w:rPr>
        <w:t>Mgr. Petr Chládek, Jihomoravské inovační centrum,</w:t>
      </w:r>
    </w:p>
    <w:p w:rsidR="00FD4B97" w:rsidRPr="00FD4B97" w:rsidRDefault="00FD4B97" w:rsidP="00FD4B97">
      <w:pPr>
        <w:pStyle w:val="Odstavecseseznamem"/>
        <w:numPr>
          <w:ilvl w:val="2"/>
          <w:numId w:val="33"/>
        </w:numPr>
        <w:rPr>
          <w:rFonts w:asciiTheme="majorHAnsi" w:hAnsiTheme="majorHAnsi"/>
        </w:rPr>
      </w:pPr>
      <w:r w:rsidRPr="00FD4B97">
        <w:rPr>
          <w:rFonts w:asciiTheme="majorHAnsi" w:hAnsiTheme="majorHAnsi"/>
        </w:rPr>
        <w:t>Mgr. Lenka Řeháková, Národní ústav pro vzdělávání,</w:t>
      </w:r>
    </w:p>
    <w:p w:rsidR="00FD4B97" w:rsidRPr="00FD4B97" w:rsidRDefault="00FD4B97" w:rsidP="00FD4B97">
      <w:pPr>
        <w:pStyle w:val="Odstavecseseznamem"/>
        <w:numPr>
          <w:ilvl w:val="2"/>
          <w:numId w:val="33"/>
        </w:numPr>
        <w:rPr>
          <w:rFonts w:asciiTheme="majorHAnsi" w:hAnsiTheme="majorHAnsi"/>
          <w:b/>
          <w:u w:val="single"/>
        </w:rPr>
      </w:pPr>
      <w:r w:rsidRPr="00FD4B97">
        <w:rPr>
          <w:rFonts w:asciiTheme="majorHAnsi" w:hAnsiTheme="majorHAnsi"/>
        </w:rPr>
        <w:t>Anna Čarková, Krajská síť NS MAS.</w:t>
      </w:r>
    </w:p>
    <w:p w:rsidR="00FD4B97" w:rsidRPr="00FD4B97" w:rsidRDefault="00C460FF" w:rsidP="00C460FF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Mgr. Rozprým informoval přítomné o tom, že na jednání jsou vítány i osoby, které nejsou členy PS. Hlasovací právo mají ovšem pouze členové PS jmenování RSK JMK, popř. jejich jmenovaní zástupci.</w:t>
      </w:r>
    </w:p>
    <w:p w:rsidR="00FD4B97" w:rsidRDefault="002A4828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 w:rsidRPr="002A4828">
        <w:rPr>
          <w:rFonts w:asciiTheme="majorHAnsi" w:hAnsiTheme="majorHAnsi"/>
        </w:rPr>
        <w:t xml:space="preserve">Projektová žádost na tvorbu KAP byla dne 6. 11. 2015 </w:t>
      </w:r>
      <w:r>
        <w:rPr>
          <w:rFonts w:asciiTheme="majorHAnsi" w:hAnsiTheme="majorHAnsi"/>
        </w:rPr>
        <w:t>elektronicky podána na MŠMT, nyní běží 20 denní lhůta na provedení formální kontroly a kontroly přijatelnosti. Plánovaný počátek realizace projektu je stanoven na 1. 12. 2015, pokud by došlo k prodloužení kontrolní lhůty, počátek realizace bude posunut na 1. 1. 2016.</w:t>
      </w:r>
    </w:p>
    <w:p w:rsidR="00146797" w:rsidRDefault="00146797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Pozn.: Po skončení jednání PS jsme obdrželi informaci z MŠMT, že obě požadované kontroly na projektu JMK již úspěšně proběhly. Oficiální start realizace projektu je v plánovaném termínu od 1.</w:t>
      </w:r>
      <w:r w:rsidR="005221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12.</w:t>
      </w:r>
      <w:r w:rsidR="00522149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2015.</w:t>
      </w:r>
    </w:p>
    <w:p w:rsidR="002A4828" w:rsidRDefault="00330881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Účastníci jednání byli seznámeni se členy projektového týmu, podrobné informace viz příloha č. 1.</w:t>
      </w:r>
    </w:p>
    <w:p w:rsidR="00330881" w:rsidRDefault="00330881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rámci etapy Budování kapacit dojde k mapování situace a potřeb území a škol, vzdělávacího systému, trhu práce a zaměstnavatelů. Bude také provedeno dotazníkové šetření na školách, které bylo původně </w:t>
      </w:r>
      <w:r>
        <w:rPr>
          <w:rFonts w:asciiTheme="majorHAnsi" w:hAnsiTheme="majorHAnsi"/>
        </w:rPr>
        <w:lastRenderedPageBreak/>
        <w:t>avizované na září 2015, doposud však neproběhlo. Právě aktivita PS v této etapě se promítne do finální podoby KAP.</w:t>
      </w:r>
    </w:p>
    <w:p w:rsidR="00146797" w:rsidRDefault="00146797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Pozn.: Dotazníkové šetření ve školách bylo oficiálně spuštěno 25.</w:t>
      </w:r>
      <w:r w:rsidR="009408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11. a trvá až do 16.</w:t>
      </w:r>
      <w:r w:rsidR="009408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12.</w:t>
      </w:r>
      <w:r w:rsidR="009408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2015.</w:t>
      </w:r>
    </w:p>
    <w:p w:rsidR="00330881" w:rsidRDefault="00330881" w:rsidP="00330881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Významnou etapou projektu je Analýza potřeb území, jež sestává ze třech hlavních témat: </w:t>
      </w:r>
    </w:p>
    <w:p w:rsidR="00330881" w:rsidRDefault="00330881" w:rsidP="00330881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Tvorba vlastních analýz, </w:t>
      </w:r>
      <w:r>
        <w:rPr>
          <w:rFonts w:asciiTheme="majorHAnsi" w:hAnsiTheme="majorHAnsi"/>
        </w:rPr>
        <w:br/>
        <w:t>2. Vy</w:t>
      </w:r>
      <w:r w:rsidRPr="00330881">
        <w:rPr>
          <w:rFonts w:asciiTheme="majorHAnsi" w:hAnsiTheme="majorHAnsi"/>
        </w:rPr>
        <w:t>braná statistická data z národních šetření pro regionální úroveň JMK</w:t>
      </w:r>
      <w:r>
        <w:rPr>
          <w:rFonts w:asciiTheme="majorHAnsi" w:hAnsiTheme="majorHAnsi"/>
        </w:rPr>
        <w:t xml:space="preserve">, </w:t>
      </w:r>
    </w:p>
    <w:p w:rsidR="00330881" w:rsidRDefault="00330881" w:rsidP="00330881">
      <w:pPr>
        <w:pStyle w:val="Odstavecsesezname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534F14">
        <w:rPr>
          <w:rFonts w:asciiTheme="majorHAnsi" w:hAnsiTheme="majorHAnsi"/>
        </w:rPr>
        <w:t>A</w:t>
      </w:r>
      <w:r w:rsidRPr="00330881">
        <w:rPr>
          <w:rFonts w:asciiTheme="majorHAnsi" w:hAnsiTheme="majorHAnsi"/>
        </w:rPr>
        <w:t>gregovaná data z do</w:t>
      </w:r>
      <w:r>
        <w:rPr>
          <w:rFonts w:asciiTheme="majorHAnsi" w:hAnsiTheme="majorHAnsi"/>
        </w:rPr>
        <w:t xml:space="preserve">tazníkového šetření ve školách – </w:t>
      </w:r>
      <w:r w:rsidR="00146797">
        <w:rPr>
          <w:rFonts w:asciiTheme="majorHAnsi" w:hAnsiTheme="majorHAnsi"/>
        </w:rPr>
        <w:t>zašle NUV, JMK v době konání šetření osloví školy s prosbou o součinnost při vyplňování s cílem</w:t>
      </w:r>
      <w:r>
        <w:rPr>
          <w:rFonts w:asciiTheme="majorHAnsi" w:hAnsiTheme="majorHAnsi"/>
        </w:rPr>
        <w:t xml:space="preserve"> zajistit jejich</w:t>
      </w:r>
      <w:r w:rsidR="00146797">
        <w:rPr>
          <w:rFonts w:asciiTheme="majorHAnsi" w:hAnsiTheme="majorHAnsi"/>
        </w:rPr>
        <w:t xml:space="preserve"> maximální </w:t>
      </w:r>
      <w:r>
        <w:rPr>
          <w:rFonts w:asciiTheme="majorHAnsi" w:hAnsiTheme="majorHAnsi"/>
        </w:rPr>
        <w:t>návratnost.</w:t>
      </w:r>
    </w:p>
    <w:p w:rsidR="000171E3" w:rsidRPr="002A4828" w:rsidRDefault="00173D92" w:rsidP="00173D92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Podrobnější informace o </w:t>
      </w:r>
      <w:proofErr w:type="gramStart"/>
      <w:r>
        <w:rPr>
          <w:rFonts w:asciiTheme="majorHAnsi" w:hAnsiTheme="majorHAnsi"/>
        </w:rPr>
        <w:t>KAP</w:t>
      </w:r>
      <w:proofErr w:type="gramEnd"/>
      <w:r>
        <w:rPr>
          <w:rFonts w:asciiTheme="majorHAnsi" w:hAnsiTheme="majorHAnsi"/>
        </w:rPr>
        <w:t xml:space="preserve"> jsou uvedeny v příloze č. 1.</w:t>
      </w:r>
    </w:p>
    <w:p w:rsidR="00DB3270" w:rsidRPr="00FD4B97" w:rsidRDefault="00DB3270" w:rsidP="00FD4B97">
      <w:pPr>
        <w:rPr>
          <w:rFonts w:asciiTheme="majorHAnsi" w:hAnsiTheme="majorHAnsi"/>
          <w:b/>
          <w:u w:val="single"/>
        </w:rPr>
      </w:pPr>
      <w:r w:rsidRPr="00FD4B97">
        <w:rPr>
          <w:rFonts w:asciiTheme="majorHAnsi" w:hAnsiTheme="majorHAnsi"/>
          <w:b/>
          <w:u w:val="single"/>
        </w:rPr>
        <w:t xml:space="preserve">2. </w:t>
      </w:r>
      <w:r w:rsidR="00854345" w:rsidRPr="00FD4B97">
        <w:rPr>
          <w:rFonts w:asciiTheme="majorHAnsi" w:hAnsiTheme="majorHAnsi"/>
          <w:b/>
          <w:u w:val="single"/>
        </w:rPr>
        <w:t>Dlouhodobý záměr vzdělávání a rozvoje vzdělávací soustavy</w:t>
      </w:r>
      <w:r w:rsidR="00383F72" w:rsidRPr="00FD4B97">
        <w:rPr>
          <w:rFonts w:asciiTheme="majorHAnsi" w:hAnsiTheme="majorHAnsi"/>
          <w:b/>
          <w:u w:val="single"/>
        </w:rPr>
        <w:t xml:space="preserve"> (</w:t>
      </w:r>
      <w:r w:rsidR="00544E4D" w:rsidRPr="00FD4B97">
        <w:rPr>
          <w:rFonts w:asciiTheme="majorHAnsi" w:hAnsiTheme="majorHAnsi"/>
          <w:b/>
          <w:u w:val="single"/>
        </w:rPr>
        <w:t>Příloha č. 2</w:t>
      </w:r>
      <w:r w:rsidR="00383F72" w:rsidRPr="00FD4B97">
        <w:rPr>
          <w:rFonts w:asciiTheme="majorHAnsi" w:hAnsiTheme="majorHAnsi"/>
          <w:b/>
          <w:u w:val="single"/>
        </w:rPr>
        <w:t xml:space="preserve">) </w:t>
      </w:r>
      <w:r w:rsidR="00854345" w:rsidRPr="00FD4B97">
        <w:rPr>
          <w:rFonts w:asciiTheme="majorHAnsi" w:hAnsiTheme="majorHAnsi"/>
          <w:b/>
          <w:u w:val="single"/>
        </w:rPr>
        <w:t>– H. Slobodníková</w:t>
      </w:r>
    </w:p>
    <w:p w:rsidR="00E73F7E" w:rsidRDefault="00383F72" w:rsidP="00E73F7E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 w:rsidRPr="00E73F7E">
        <w:rPr>
          <w:rFonts w:asciiTheme="majorHAnsi" w:hAnsiTheme="majorHAnsi"/>
        </w:rPr>
        <w:t>Členové pracovní skupiny byli seznámeni s Dlouhodobým záměrem vzdělává</w:t>
      </w:r>
      <w:r w:rsidR="00E73F7E" w:rsidRPr="00E73F7E">
        <w:rPr>
          <w:rFonts w:asciiTheme="majorHAnsi" w:hAnsiTheme="majorHAnsi"/>
        </w:rPr>
        <w:t>ní a rozvoje vzdělávací soustavy</w:t>
      </w:r>
      <w:r w:rsidRPr="00E73F7E">
        <w:rPr>
          <w:rFonts w:asciiTheme="majorHAnsi" w:hAnsiTheme="majorHAnsi"/>
        </w:rPr>
        <w:t xml:space="preserve">, jenž bude předložen ke schválení Zastupitelstvu JMK </w:t>
      </w:r>
      <w:r w:rsidR="00146797">
        <w:rPr>
          <w:rFonts w:asciiTheme="majorHAnsi" w:hAnsiTheme="majorHAnsi"/>
        </w:rPr>
        <w:t xml:space="preserve">pravděpodobně </w:t>
      </w:r>
      <w:r w:rsidRPr="00E73F7E">
        <w:rPr>
          <w:rFonts w:asciiTheme="majorHAnsi" w:hAnsiTheme="majorHAnsi"/>
        </w:rPr>
        <w:t xml:space="preserve">v dubnu 2016. </w:t>
      </w:r>
    </w:p>
    <w:p w:rsidR="00E73F7E" w:rsidRDefault="00E73F7E" w:rsidP="00E73F7E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 w:rsidRPr="00E73F7E">
        <w:rPr>
          <w:rFonts w:asciiTheme="majorHAnsi" w:hAnsiTheme="majorHAnsi"/>
        </w:rPr>
        <w:t>Dokument má tři části</w:t>
      </w:r>
      <w:r w:rsidR="00534F14">
        <w:rPr>
          <w:rFonts w:asciiTheme="majorHAnsi" w:hAnsiTheme="majorHAnsi"/>
        </w:rPr>
        <w:t>;</w:t>
      </w:r>
      <w:r w:rsidRPr="00E73F7E">
        <w:rPr>
          <w:rFonts w:asciiTheme="majorHAnsi" w:hAnsiTheme="majorHAnsi"/>
        </w:rPr>
        <w:t xml:space="preserve"> analytickou, návrhovou a implementační. Část návrhová </w:t>
      </w:r>
      <w:r w:rsidR="00544E4D">
        <w:rPr>
          <w:rFonts w:asciiTheme="majorHAnsi" w:hAnsiTheme="majorHAnsi"/>
        </w:rPr>
        <w:t>obsahuje</w:t>
      </w:r>
      <w:r>
        <w:rPr>
          <w:rFonts w:asciiTheme="majorHAnsi" w:hAnsiTheme="majorHAnsi"/>
        </w:rPr>
        <w:t xml:space="preserve"> čtyři priority, v rámci kterých je definováno </w:t>
      </w:r>
      <w:r w:rsidRPr="00E73F7E">
        <w:rPr>
          <w:rFonts w:asciiTheme="majorHAnsi" w:hAnsiTheme="majorHAnsi"/>
        </w:rPr>
        <w:t>16 specifických cílů a 77 opatření, přičemž počet opatření zatím není finální a pravděpodobně bude v rámci připomínkového řízení</w:t>
      </w:r>
      <w:r w:rsidR="00544E4D">
        <w:rPr>
          <w:rFonts w:asciiTheme="majorHAnsi" w:hAnsiTheme="majorHAnsi"/>
        </w:rPr>
        <w:t>, které proběhne v průběhu prosince 2015 a ledna 2016,</w:t>
      </w:r>
      <w:r w:rsidRPr="00E73F7E">
        <w:rPr>
          <w:rFonts w:asciiTheme="majorHAnsi" w:hAnsiTheme="majorHAnsi"/>
        </w:rPr>
        <w:t xml:space="preserve"> změněn. Specifické cíle a jednotlivá opatření jsou uvedeny v příloze </w:t>
      </w:r>
      <w:r w:rsidR="00544E4D">
        <w:rPr>
          <w:rFonts w:asciiTheme="majorHAnsi" w:hAnsiTheme="majorHAnsi"/>
        </w:rPr>
        <w:t>č. 2</w:t>
      </w:r>
      <w:r w:rsidRPr="00E73F7E">
        <w:rPr>
          <w:rFonts w:asciiTheme="majorHAnsi" w:hAnsiTheme="majorHAnsi"/>
        </w:rPr>
        <w:t>.</w:t>
      </w:r>
    </w:p>
    <w:p w:rsidR="00E86A33" w:rsidRPr="00E86A33" w:rsidRDefault="00E86A33" w:rsidP="00E86A3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Diskuze:</w:t>
      </w:r>
    </w:p>
    <w:p w:rsidR="00544E4D" w:rsidRDefault="00E86A33" w:rsidP="00E86A33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tuto chvíli ještě neexistují j</w:t>
      </w:r>
      <w:r w:rsidR="00544E4D">
        <w:rPr>
          <w:rFonts w:asciiTheme="majorHAnsi" w:hAnsiTheme="majorHAnsi"/>
        </w:rPr>
        <w:t xml:space="preserve">ednotná kritéria pro hodnocení </w:t>
      </w:r>
      <w:r>
        <w:rPr>
          <w:rFonts w:asciiTheme="majorHAnsi" w:hAnsiTheme="majorHAnsi"/>
        </w:rPr>
        <w:t xml:space="preserve">kvality </w:t>
      </w:r>
      <w:r w:rsidR="00544E4D">
        <w:rPr>
          <w:rFonts w:asciiTheme="majorHAnsi" w:hAnsiTheme="majorHAnsi"/>
        </w:rPr>
        <w:t xml:space="preserve">škol. </w:t>
      </w:r>
      <w:r w:rsidR="006A0FEC">
        <w:rPr>
          <w:rFonts w:asciiTheme="majorHAnsi" w:hAnsiTheme="majorHAnsi"/>
        </w:rPr>
        <w:t xml:space="preserve">OŠ </w:t>
      </w:r>
      <w:r>
        <w:rPr>
          <w:rFonts w:asciiTheme="majorHAnsi" w:hAnsiTheme="majorHAnsi"/>
        </w:rPr>
        <w:t>bude spolupracovat s Českou školní inspekcí</w:t>
      </w:r>
      <w:r w:rsidR="006A0FEC">
        <w:rPr>
          <w:rFonts w:asciiTheme="majorHAnsi" w:hAnsiTheme="majorHAnsi"/>
        </w:rPr>
        <w:t xml:space="preserve"> a zainteresovanými odbory KÚ JMK</w:t>
      </w:r>
      <w:r>
        <w:rPr>
          <w:rFonts w:asciiTheme="majorHAnsi" w:hAnsiTheme="majorHAnsi"/>
        </w:rPr>
        <w:t xml:space="preserve"> na sestavení kritérií hodnocení škol. V souvislosti s touto problematikou jsou zmíněny oficiální webové stránky České školní inspekce, dostupné z: </w:t>
      </w:r>
      <w:hyperlink r:id="rId9" w:history="1">
        <w:r w:rsidRPr="00956493">
          <w:rPr>
            <w:rStyle w:val="Hypertextovodkaz"/>
            <w:rFonts w:asciiTheme="majorHAnsi" w:hAnsiTheme="majorHAnsi"/>
          </w:rPr>
          <w:t>http://www.csicr.cz/cz/home</w:t>
        </w:r>
      </w:hyperlink>
      <w:r>
        <w:rPr>
          <w:rFonts w:asciiTheme="majorHAnsi" w:hAnsiTheme="majorHAnsi"/>
        </w:rPr>
        <w:t>, a projekt NIQES.</w:t>
      </w:r>
    </w:p>
    <w:p w:rsidR="00854345" w:rsidRDefault="00D81CAF" w:rsidP="00173D92">
      <w:pPr>
        <w:jc w:val="both"/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 xml:space="preserve">3. </w:t>
      </w:r>
      <w:r w:rsidR="00854345" w:rsidRPr="00854345">
        <w:rPr>
          <w:rFonts w:asciiTheme="majorHAnsi" w:hAnsiTheme="majorHAnsi"/>
          <w:b/>
          <w:u w:val="single"/>
        </w:rPr>
        <w:t>Místní akční plány rozvoje vzdělávání – aktuální informace o přípravě, stavu výzvy apod</w:t>
      </w:r>
      <w:r w:rsidR="00173D92">
        <w:rPr>
          <w:rFonts w:asciiTheme="majorHAnsi" w:hAnsiTheme="majorHAnsi"/>
          <w:b/>
          <w:u w:val="single"/>
        </w:rPr>
        <w:t xml:space="preserve">. </w:t>
      </w:r>
      <w:r w:rsidR="00173D92">
        <w:rPr>
          <w:rFonts w:asciiTheme="majorHAnsi" w:hAnsiTheme="majorHAnsi"/>
          <w:b/>
          <w:u w:val="single"/>
        </w:rPr>
        <w:br/>
        <w:t>(Příloha č. 3)</w:t>
      </w:r>
      <w:r w:rsidR="00854345" w:rsidRPr="00854345">
        <w:rPr>
          <w:rFonts w:asciiTheme="majorHAnsi" w:hAnsiTheme="majorHAnsi"/>
          <w:b/>
          <w:u w:val="single"/>
        </w:rPr>
        <w:t xml:space="preserve"> </w:t>
      </w:r>
      <w:r w:rsidR="00854345">
        <w:rPr>
          <w:rFonts w:asciiTheme="majorHAnsi" w:hAnsiTheme="majorHAnsi"/>
          <w:b/>
          <w:u w:val="single"/>
        </w:rPr>
        <w:t>– L. Rozprým</w:t>
      </w:r>
    </w:p>
    <w:p w:rsidR="00AB456C" w:rsidRDefault="00C677CE" w:rsidP="00C677CE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</w:t>
      </w:r>
      <w:r w:rsidR="00534F14">
        <w:rPr>
          <w:rFonts w:asciiTheme="majorHAnsi" w:hAnsiTheme="majorHAnsi"/>
        </w:rPr>
        <w:t>několika</w:t>
      </w:r>
      <w:r>
        <w:rPr>
          <w:rFonts w:asciiTheme="majorHAnsi" w:hAnsiTheme="majorHAnsi"/>
        </w:rPr>
        <w:t xml:space="preserve"> případech dojde ke změnám žadatelů MAP, v současné době předložilo žádost o změnu pouze město Tišnov. Tato žádost bude předložena RSK JMK ke schválení na jednání, které se uskuteční 11. 12. 2015.  Změnu žadatele zamýšlí i město Břeclav,</w:t>
      </w:r>
      <w:r w:rsidR="00534F14">
        <w:rPr>
          <w:rFonts w:asciiTheme="majorHAnsi" w:hAnsiTheme="majorHAnsi"/>
        </w:rPr>
        <w:t xml:space="preserve"> oficiální</w:t>
      </w:r>
      <w:r>
        <w:rPr>
          <w:rFonts w:asciiTheme="majorHAnsi" w:hAnsiTheme="majorHAnsi"/>
        </w:rPr>
        <w:t xml:space="preserve"> žádost však </w:t>
      </w:r>
      <w:r w:rsidR="00534F14">
        <w:rPr>
          <w:rFonts w:asciiTheme="majorHAnsi" w:hAnsiTheme="majorHAnsi"/>
        </w:rPr>
        <w:t>doposud</w:t>
      </w:r>
      <w:r>
        <w:rPr>
          <w:rFonts w:asciiTheme="majorHAnsi" w:hAnsiTheme="majorHAnsi"/>
        </w:rPr>
        <w:t xml:space="preserve"> nepodalo.</w:t>
      </w:r>
    </w:p>
    <w:p w:rsidR="00C677CE" w:rsidRDefault="00532A1E" w:rsidP="00AB456C">
      <w:pPr>
        <w:pStyle w:val="Odstavecseseznamem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Odhadovaná realizace MAP </w:t>
      </w:r>
      <w:r w:rsidR="00C5072C">
        <w:rPr>
          <w:rFonts w:asciiTheme="majorHAnsi" w:hAnsiTheme="majorHAnsi"/>
        </w:rPr>
        <w:t>proběhne</w:t>
      </w:r>
      <w:r>
        <w:rPr>
          <w:rFonts w:asciiTheme="majorHAnsi" w:hAnsiTheme="majorHAnsi"/>
        </w:rPr>
        <w:t xml:space="preserve"> v prvním až druhém čtvrtletí </w:t>
      </w:r>
      <w:r w:rsidR="00C5072C">
        <w:rPr>
          <w:rFonts w:asciiTheme="majorHAnsi" w:hAnsiTheme="majorHAnsi"/>
        </w:rPr>
        <w:t xml:space="preserve">2016. </w:t>
      </w:r>
    </w:p>
    <w:p w:rsidR="00313C51" w:rsidRDefault="00313C51" w:rsidP="00AB456C">
      <w:pPr>
        <w:pStyle w:val="Odstavecseseznamem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Podrobnější informace jsou uvedeny v příloze č. 3.</w:t>
      </w:r>
    </w:p>
    <w:p w:rsidR="00AB456C" w:rsidRDefault="00C5072C" w:rsidP="0085434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Ú.: Zástupce města Brna si na následující jednání PS připraví prezentaci zkušeností s realizací MAP, jelikož je v procesu realizace nejdále.</w:t>
      </w:r>
    </w:p>
    <w:p w:rsidR="000C60D4" w:rsidRDefault="00C21556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 xml:space="preserve">4. </w:t>
      </w:r>
      <w:r w:rsidR="00854345">
        <w:rPr>
          <w:rFonts w:asciiTheme="majorHAnsi" w:hAnsiTheme="majorHAnsi"/>
          <w:b/>
          <w:u w:val="single"/>
        </w:rPr>
        <w:t>R</w:t>
      </w:r>
      <w:r w:rsidR="00854345" w:rsidRPr="00854345">
        <w:rPr>
          <w:rFonts w:asciiTheme="majorHAnsi" w:hAnsiTheme="majorHAnsi"/>
          <w:b/>
          <w:u w:val="single"/>
        </w:rPr>
        <w:t xml:space="preserve">ámec podpory infrastruktury a investic – kritéria </w:t>
      </w:r>
      <w:proofErr w:type="spellStart"/>
      <w:r w:rsidR="00854345" w:rsidRPr="00854345">
        <w:rPr>
          <w:rFonts w:asciiTheme="majorHAnsi" w:hAnsiTheme="majorHAnsi"/>
          <w:b/>
          <w:u w:val="single"/>
        </w:rPr>
        <w:t>prioritizace</w:t>
      </w:r>
      <w:proofErr w:type="spellEnd"/>
      <w:r w:rsidR="00854345" w:rsidRPr="00854345">
        <w:rPr>
          <w:rFonts w:asciiTheme="majorHAnsi" w:hAnsiTheme="majorHAnsi"/>
          <w:b/>
          <w:u w:val="single"/>
        </w:rPr>
        <w:t xml:space="preserve"> potřeb</w:t>
      </w:r>
      <w:r w:rsidR="00AB456C">
        <w:rPr>
          <w:rFonts w:asciiTheme="majorHAnsi" w:hAnsiTheme="majorHAnsi"/>
          <w:b/>
          <w:u w:val="single"/>
        </w:rPr>
        <w:t xml:space="preserve"> (Příloha č. 4)</w:t>
      </w:r>
      <w:r w:rsidR="00854345" w:rsidRPr="00854345">
        <w:rPr>
          <w:rFonts w:asciiTheme="majorHAnsi" w:hAnsiTheme="majorHAnsi"/>
          <w:b/>
          <w:u w:val="single"/>
        </w:rPr>
        <w:t xml:space="preserve"> </w:t>
      </w:r>
      <w:r w:rsidR="00100751" w:rsidRPr="00DE59C7">
        <w:rPr>
          <w:rFonts w:asciiTheme="majorHAnsi" w:hAnsiTheme="majorHAnsi"/>
          <w:b/>
          <w:u w:val="single"/>
        </w:rPr>
        <w:t>– P. Fišer</w:t>
      </w:r>
    </w:p>
    <w:p w:rsidR="001E3EBA" w:rsidRDefault="00715833" w:rsidP="00A94C46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Členové PS jsou informováni o aktuálních výzvách v rámci </w:t>
      </w:r>
      <w:r w:rsidR="00534F14">
        <w:rPr>
          <w:rFonts w:asciiTheme="majorHAnsi" w:hAnsiTheme="majorHAnsi"/>
        </w:rPr>
        <w:t>OP VVV (MAP a KAP – viz body 1 a 3),</w:t>
      </w:r>
      <w:r>
        <w:rPr>
          <w:rFonts w:asciiTheme="majorHAnsi" w:hAnsiTheme="majorHAnsi"/>
        </w:rPr>
        <w:t>IROP</w:t>
      </w:r>
      <w:r w:rsidR="00534F14">
        <w:rPr>
          <w:rFonts w:asciiTheme="majorHAnsi" w:hAnsiTheme="majorHAnsi"/>
        </w:rPr>
        <w:t xml:space="preserve"> - specifický cíl 2.4, a OP ŽP -</w:t>
      </w:r>
      <w:r w:rsidR="00A94C46">
        <w:rPr>
          <w:rFonts w:asciiTheme="majorHAnsi" w:hAnsiTheme="majorHAnsi"/>
        </w:rPr>
        <w:t xml:space="preserve"> prioritní osa 5: Energetické úspory veřejných budov. V rámci výzvy na budování infrastruktury pro předškolní vzdělávání je upřednostňováno rozšiřování stávajících kapacit, především technických a přírodovědných, před budováním kapacit nových. Bližší informace o výzvách jsou uvedeny v příloze č. 4 a na webových stránkách </w:t>
      </w:r>
      <w:hyperlink r:id="rId10" w:history="1">
        <w:r w:rsidR="00A94C46" w:rsidRPr="00956493">
          <w:rPr>
            <w:rStyle w:val="Hypertextovodkaz"/>
            <w:rFonts w:asciiTheme="majorHAnsi" w:hAnsiTheme="majorHAnsi"/>
          </w:rPr>
          <w:t>www.dotaceeu.cz</w:t>
        </w:r>
      </w:hyperlink>
      <w:r w:rsidR="00A94C46">
        <w:rPr>
          <w:rFonts w:asciiTheme="majorHAnsi" w:hAnsiTheme="majorHAnsi"/>
        </w:rPr>
        <w:t xml:space="preserve">. </w:t>
      </w:r>
    </w:p>
    <w:p w:rsidR="00CB6AD7" w:rsidRDefault="00CB6AD7" w:rsidP="00A94C46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oblasti </w:t>
      </w:r>
      <w:proofErr w:type="spellStart"/>
      <w:r>
        <w:rPr>
          <w:rFonts w:asciiTheme="majorHAnsi" w:hAnsiTheme="majorHAnsi"/>
        </w:rPr>
        <w:t>prioritizace</w:t>
      </w:r>
      <w:proofErr w:type="spellEnd"/>
      <w:r>
        <w:rPr>
          <w:rFonts w:asciiTheme="majorHAnsi" w:hAnsiTheme="majorHAnsi"/>
        </w:rPr>
        <w:t xml:space="preserve"> potřeb bude vytvořeno portfolio projektů obcí i krajů, na jehož podobě se bude podílet PS</w:t>
      </w:r>
      <w:r w:rsidR="007C7252">
        <w:rPr>
          <w:rFonts w:asciiTheme="majorHAnsi" w:hAnsiTheme="majorHAnsi"/>
        </w:rPr>
        <w:t xml:space="preserve"> pro vzdělávání a zaměstnanost. Obsahem portfolia budou projekty všech škol v území JMK bez ohledu na zřizovatele. Úkolem PS bude určit, které projekty v rámci tohoto portfolia budou označeny za prioritní, přičemž jedním z hodnocených aspektů bude provázanost na Strategii rozvoje kraje a KAP. Projekty mohou </w:t>
      </w:r>
      <w:r w:rsidR="00534F14">
        <w:rPr>
          <w:rFonts w:asciiTheme="majorHAnsi" w:hAnsiTheme="majorHAnsi"/>
        </w:rPr>
        <w:t xml:space="preserve">být </w:t>
      </w:r>
      <w:r w:rsidR="007C7252">
        <w:rPr>
          <w:rFonts w:asciiTheme="majorHAnsi" w:hAnsiTheme="majorHAnsi"/>
        </w:rPr>
        <w:t>za účelem posouzení prezentovány</w:t>
      </w:r>
      <w:r w:rsidR="006F6F91">
        <w:rPr>
          <w:rFonts w:asciiTheme="majorHAnsi" w:hAnsiTheme="majorHAnsi"/>
        </w:rPr>
        <w:t xml:space="preserve"> žadatelem</w:t>
      </w:r>
      <w:r w:rsidR="007C7252">
        <w:rPr>
          <w:rFonts w:asciiTheme="majorHAnsi" w:hAnsiTheme="majorHAnsi"/>
        </w:rPr>
        <w:t xml:space="preserve"> na </w:t>
      </w:r>
      <w:r w:rsidR="000E08E2">
        <w:rPr>
          <w:rFonts w:asciiTheme="majorHAnsi" w:hAnsiTheme="majorHAnsi"/>
        </w:rPr>
        <w:t>další</w:t>
      </w:r>
      <w:r w:rsidR="006F6F91">
        <w:rPr>
          <w:rFonts w:asciiTheme="majorHAnsi" w:hAnsiTheme="majorHAnsi"/>
        </w:rPr>
        <w:t xml:space="preserve">ch jednáních PS, </w:t>
      </w:r>
      <w:r w:rsidR="006F6F91">
        <w:rPr>
          <w:rFonts w:asciiTheme="majorHAnsi" w:hAnsiTheme="majorHAnsi"/>
        </w:rPr>
        <w:lastRenderedPageBreak/>
        <w:t xml:space="preserve">a to poté, co </w:t>
      </w:r>
      <w:r w:rsidR="00534F14">
        <w:rPr>
          <w:rFonts w:asciiTheme="majorHAnsi" w:hAnsiTheme="majorHAnsi"/>
        </w:rPr>
        <w:t>budou</w:t>
      </w:r>
      <w:r w:rsidR="006F6F91">
        <w:rPr>
          <w:rFonts w:asciiTheme="majorHAnsi" w:hAnsiTheme="majorHAnsi"/>
        </w:rPr>
        <w:t xml:space="preserve"> schváleny v tematických skupinách a doporučeny k dalšímu projednání. </w:t>
      </w:r>
      <w:r w:rsidR="00534F14">
        <w:rPr>
          <w:rFonts w:asciiTheme="majorHAnsi" w:hAnsiTheme="majorHAnsi"/>
        </w:rPr>
        <w:t>Přehled projektů je dostupný na</w:t>
      </w:r>
      <w:r w:rsidR="000E08E2">
        <w:rPr>
          <w:rFonts w:asciiTheme="majorHAnsi" w:hAnsiTheme="majorHAnsi"/>
        </w:rPr>
        <w:t> </w:t>
      </w:r>
      <w:hyperlink r:id="rId11" w:history="1">
        <w:r w:rsidR="000E08E2" w:rsidRPr="00956493">
          <w:rPr>
            <w:rStyle w:val="Hypertextovodkaz"/>
            <w:rFonts w:asciiTheme="majorHAnsi" w:hAnsiTheme="majorHAnsi"/>
          </w:rPr>
          <w:t>www.rskjmk.cz</w:t>
        </w:r>
      </w:hyperlink>
      <w:r w:rsidR="000E08E2">
        <w:rPr>
          <w:rFonts w:asciiTheme="majorHAnsi" w:hAnsiTheme="majorHAnsi"/>
        </w:rPr>
        <w:t xml:space="preserve">. </w:t>
      </w:r>
    </w:p>
    <w:p w:rsidR="00D62CB2" w:rsidRPr="00D62CB2" w:rsidRDefault="000E08E2" w:rsidP="00D62CB2">
      <w:pPr>
        <w:pStyle w:val="Odstavecseseznamem"/>
        <w:numPr>
          <w:ilvl w:val="0"/>
          <w:numId w:val="32"/>
        </w:numPr>
        <w:jc w:val="both"/>
        <w:rPr>
          <w:rFonts w:asciiTheme="majorHAnsi" w:hAnsiTheme="majorHAnsi"/>
        </w:rPr>
      </w:pPr>
      <w:r w:rsidRPr="000E08E2">
        <w:rPr>
          <w:rFonts w:asciiTheme="majorHAnsi" w:hAnsiTheme="majorHAnsi"/>
        </w:rPr>
        <w:t xml:space="preserve">K doplnění portfolia mohou být vhodné </w:t>
      </w:r>
      <w:r w:rsidR="006A0FEC">
        <w:rPr>
          <w:rFonts w:asciiTheme="majorHAnsi" w:hAnsiTheme="majorHAnsi"/>
        </w:rPr>
        <w:t xml:space="preserve">dotační </w:t>
      </w:r>
      <w:r w:rsidRPr="000E08E2">
        <w:rPr>
          <w:rFonts w:asciiTheme="majorHAnsi" w:hAnsiTheme="majorHAnsi"/>
        </w:rPr>
        <w:t>programy I</w:t>
      </w:r>
      <w:r w:rsidR="006A0FEC">
        <w:rPr>
          <w:rFonts w:asciiTheme="majorHAnsi" w:hAnsiTheme="majorHAnsi"/>
        </w:rPr>
        <w:t>NTERREG</w:t>
      </w:r>
      <w:r w:rsidRPr="000E08E2">
        <w:rPr>
          <w:rFonts w:asciiTheme="majorHAnsi" w:hAnsiTheme="majorHAnsi"/>
        </w:rPr>
        <w:t xml:space="preserve"> nebo Norské fondy. </w:t>
      </w:r>
    </w:p>
    <w:p w:rsidR="00D62CB2" w:rsidRDefault="00D62CB2" w:rsidP="00D62CB2">
      <w:pPr>
        <w:ind w:firstLine="360"/>
        <w:jc w:val="both"/>
        <w:rPr>
          <w:rFonts w:asciiTheme="majorHAnsi" w:hAnsiTheme="majorHAnsi"/>
        </w:rPr>
      </w:pPr>
      <w:r w:rsidRPr="00D62CB2">
        <w:rPr>
          <w:rFonts w:asciiTheme="majorHAnsi" w:hAnsiTheme="majorHAnsi"/>
        </w:rPr>
        <w:t>Diskuze:</w:t>
      </w:r>
    </w:p>
    <w:p w:rsidR="00D62CB2" w:rsidRDefault="00DE6859" w:rsidP="00D62CB2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Prioritními oblastmi jsou strojírenství, zemědělství, stavebnictví a vinařství</w:t>
      </w:r>
      <w:r w:rsidR="006A0FEC">
        <w:rPr>
          <w:rFonts w:asciiTheme="majorHAnsi" w:hAnsiTheme="majorHAnsi"/>
        </w:rPr>
        <w:t xml:space="preserve"> – centra odborného</w:t>
      </w:r>
      <w:r w:rsidR="00146797">
        <w:rPr>
          <w:rFonts w:asciiTheme="majorHAnsi" w:hAnsiTheme="majorHAnsi"/>
        </w:rPr>
        <w:t xml:space="preserve"> vzdělávání</w:t>
      </w:r>
      <w:r>
        <w:rPr>
          <w:rFonts w:asciiTheme="majorHAnsi" w:hAnsiTheme="majorHAnsi"/>
        </w:rPr>
        <w:t>.</w:t>
      </w:r>
    </w:p>
    <w:p w:rsidR="00DE6859" w:rsidRDefault="00DE6859" w:rsidP="00DE6859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Každá škola by měla zpracovat </w:t>
      </w:r>
      <w:r w:rsidR="00146797">
        <w:rPr>
          <w:rFonts w:asciiTheme="majorHAnsi" w:hAnsiTheme="majorHAnsi"/>
        </w:rPr>
        <w:t xml:space="preserve">návrhy na </w:t>
      </w:r>
      <w:r>
        <w:rPr>
          <w:rFonts w:asciiTheme="majorHAnsi" w:hAnsiTheme="majorHAnsi"/>
        </w:rPr>
        <w:t xml:space="preserve">max. 1 – 2 </w:t>
      </w:r>
      <w:r w:rsidR="00534029">
        <w:rPr>
          <w:rFonts w:asciiTheme="majorHAnsi" w:hAnsiTheme="majorHAnsi"/>
        </w:rPr>
        <w:t xml:space="preserve">projekty, </w:t>
      </w:r>
      <w:r w:rsidR="006A0FEC">
        <w:rPr>
          <w:rFonts w:asciiTheme="majorHAnsi" w:hAnsiTheme="majorHAnsi"/>
        </w:rPr>
        <w:t>pokud má více tematicky zaměřených projektů, tak jít cestou sloučení do jednoho (snížení ekonomické a personální náročnosti)</w:t>
      </w:r>
      <w:r w:rsidR="00534029">
        <w:rPr>
          <w:rFonts w:asciiTheme="majorHAnsi" w:hAnsiTheme="majorHAnsi"/>
        </w:rPr>
        <w:t xml:space="preserve">. </w:t>
      </w:r>
      <w:r w:rsidR="006A0FEC">
        <w:rPr>
          <w:rFonts w:asciiTheme="majorHAnsi" w:hAnsiTheme="majorHAnsi"/>
        </w:rPr>
        <w:t xml:space="preserve">Musí být dodržena vazba na strategické dokumenty </w:t>
      </w:r>
      <w:r w:rsidR="00534029">
        <w:rPr>
          <w:rFonts w:asciiTheme="majorHAnsi" w:hAnsiTheme="majorHAnsi"/>
        </w:rPr>
        <w:t>kraje.</w:t>
      </w:r>
    </w:p>
    <w:p w:rsidR="000E08E2" w:rsidRDefault="006F6F91" w:rsidP="00534F14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30. 11. 2015 proběhne schůze monitorovacího výboru</w:t>
      </w:r>
      <w:r w:rsidR="00716BA0">
        <w:rPr>
          <w:rFonts w:asciiTheme="majorHAnsi" w:hAnsiTheme="majorHAnsi"/>
        </w:rPr>
        <w:t xml:space="preserve"> IROP</w:t>
      </w:r>
      <w:r>
        <w:rPr>
          <w:rFonts w:asciiTheme="majorHAnsi" w:hAnsiTheme="majorHAnsi"/>
        </w:rPr>
        <w:t>, kde budou ke schválení předložena hodnotící kritéria</w:t>
      </w:r>
      <w:r w:rsidR="00146797">
        <w:rPr>
          <w:rFonts w:asciiTheme="majorHAnsi" w:hAnsiTheme="majorHAnsi"/>
        </w:rPr>
        <w:t xml:space="preserve"> výzev IROP SC </w:t>
      </w:r>
      <w:proofErr w:type="gramStart"/>
      <w:r w:rsidR="00146797">
        <w:rPr>
          <w:rFonts w:asciiTheme="majorHAnsi" w:hAnsiTheme="majorHAnsi"/>
        </w:rPr>
        <w:t>2.4. pro</w:t>
      </w:r>
      <w:proofErr w:type="gramEnd"/>
      <w:r w:rsidR="00146797">
        <w:rPr>
          <w:rFonts w:asciiTheme="majorHAnsi" w:hAnsiTheme="majorHAnsi"/>
        </w:rPr>
        <w:t xml:space="preserve"> oblast školství na rok 2016</w:t>
      </w:r>
      <w:r>
        <w:rPr>
          <w:rFonts w:asciiTheme="majorHAnsi" w:hAnsiTheme="majorHAnsi"/>
        </w:rPr>
        <w:t>. V případě jejich schválení bu</w:t>
      </w:r>
      <w:r w:rsidR="009918A4">
        <w:rPr>
          <w:rFonts w:asciiTheme="majorHAnsi" w:hAnsiTheme="majorHAnsi"/>
        </w:rPr>
        <w:t>dou tato kritéria jedním z bodů</w:t>
      </w:r>
      <w:r>
        <w:rPr>
          <w:rFonts w:asciiTheme="majorHAnsi" w:hAnsiTheme="majorHAnsi"/>
        </w:rPr>
        <w:t xml:space="preserve"> programu následujícího jednání PS.</w:t>
      </w:r>
    </w:p>
    <w:p w:rsidR="009408E4" w:rsidRDefault="00F92830" w:rsidP="00534F14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Ing. Němec, ředitel SPŠ a VOŠ technická Brno, upozorňuje na </w:t>
      </w:r>
      <w:r w:rsidR="009408E4">
        <w:rPr>
          <w:rFonts w:asciiTheme="majorHAnsi" w:hAnsiTheme="majorHAnsi"/>
        </w:rPr>
        <w:t>následující fakta:</w:t>
      </w:r>
    </w:p>
    <w:p w:rsidR="00534F14" w:rsidRDefault="00F92830" w:rsidP="009408E4">
      <w:pPr>
        <w:pStyle w:val="Odstavecseseznamem"/>
        <w:numPr>
          <w:ilvl w:val="1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rostoucí nerovnost mezi požadavky zaměstnavatelů </w:t>
      </w:r>
      <w:r w:rsidR="00BC6E23">
        <w:rPr>
          <w:rFonts w:asciiTheme="majorHAnsi" w:hAnsiTheme="majorHAnsi"/>
        </w:rPr>
        <w:t xml:space="preserve">a </w:t>
      </w:r>
      <w:r w:rsidR="00423005">
        <w:rPr>
          <w:rFonts w:asciiTheme="majorHAnsi" w:hAnsiTheme="majorHAnsi"/>
        </w:rPr>
        <w:t>kvalitou</w:t>
      </w:r>
      <w:r w:rsidR="00BC6E23">
        <w:rPr>
          <w:rFonts w:asciiTheme="majorHAnsi" w:hAnsiTheme="majorHAnsi"/>
        </w:rPr>
        <w:t xml:space="preserve"> absolventů technických o</w:t>
      </w:r>
      <w:r w:rsidR="000F4473">
        <w:rPr>
          <w:rFonts w:asciiTheme="majorHAnsi" w:hAnsiTheme="majorHAnsi"/>
        </w:rPr>
        <w:t>borů. Chybí středně techničtí a </w:t>
      </w:r>
      <w:r w:rsidR="00BC6E23">
        <w:rPr>
          <w:rFonts w:asciiTheme="majorHAnsi" w:hAnsiTheme="majorHAnsi"/>
        </w:rPr>
        <w:t xml:space="preserve">techničtí pracovníci a také popularizace technických oborů, která by do technicky zaměřených škol nalákala více žáků/studentů. </w:t>
      </w:r>
      <w:r w:rsidR="000F4473">
        <w:rPr>
          <w:rFonts w:asciiTheme="majorHAnsi" w:hAnsiTheme="majorHAnsi"/>
        </w:rPr>
        <w:t>Je třeba změnit/zvýšit standardy, které by školy měly plnit, tak, aby vzdělání žáků odpovídalo požadavkům zaměstnavatelů</w:t>
      </w:r>
      <w:r w:rsidR="00423005">
        <w:rPr>
          <w:rFonts w:asciiTheme="majorHAnsi" w:hAnsiTheme="majorHAnsi"/>
        </w:rPr>
        <w:t xml:space="preserve"> v rámci jednotlivých profesí</w:t>
      </w:r>
      <w:r w:rsidR="000F4473">
        <w:rPr>
          <w:rFonts w:asciiTheme="majorHAnsi" w:hAnsiTheme="majorHAnsi"/>
        </w:rPr>
        <w:t>. Právě investiční aktivity do vybavení škol by měly zajistit vhodné podmínky k tomu, aby školy zajistily adekvátní a kval</w:t>
      </w:r>
      <w:r w:rsidR="00423005">
        <w:rPr>
          <w:rFonts w:asciiTheme="majorHAnsi" w:hAnsiTheme="majorHAnsi"/>
        </w:rPr>
        <w:t>itní vzdělání svých absolventů a jejich uplatnitelnost na trhu práce.</w:t>
      </w:r>
      <w:r w:rsidR="009C7E11">
        <w:rPr>
          <w:rFonts w:asciiTheme="majorHAnsi" w:hAnsiTheme="majorHAnsi"/>
        </w:rPr>
        <w:t xml:space="preserve"> Tomu musí odpovídat</w:t>
      </w:r>
      <w:r w:rsidR="00716BA0">
        <w:rPr>
          <w:rFonts w:asciiTheme="majorHAnsi" w:hAnsiTheme="majorHAnsi"/>
        </w:rPr>
        <w:t> znalosti středoškolských učitelů.</w:t>
      </w:r>
    </w:p>
    <w:p w:rsidR="000F4473" w:rsidRDefault="000F4473" w:rsidP="009408E4">
      <w:pPr>
        <w:pStyle w:val="Odstavecseseznamem"/>
        <w:numPr>
          <w:ilvl w:val="1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Není ve finančních možnostech škol, aby zajistily kvalitní přípravu žáků na všechny profese, proto je </w:t>
      </w:r>
      <w:r w:rsidR="00423005">
        <w:rPr>
          <w:rFonts w:asciiTheme="majorHAnsi" w:hAnsiTheme="majorHAnsi"/>
        </w:rPr>
        <w:t>nezbytná specializace,</w:t>
      </w:r>
      <w:r>
        <w:rPr>
          <w:rFonts w:asciiTheme="majorHAnsi" w:hAnsiTheme="majorHAnsi"/>
        </w:rPr>
        <w:t xml:space="preserve"> budován</w:t>
      </w:r>
      <w:r w:rsidR="00423005">
        <w:rPr>
          <w:rFonts w:asciiTheme="majorHAnsi" w:hAnsiTheme="majorHAnsi"/>
        </w:rPr>
        <w:t xml:space="preserve">í sdílených vzdělávacích center, laboratoří apod. </w:t>
      </w:r>
    </w:p>
    <w:p w:rsidR="00423005" w:rsidRDefault="00423005" w:rsidP="009408E4">
      <w:pPr>
        <w:pStyle w:val="Odstavecseseznamem"/>
        <w:numPr>
          <w:ilvl w:val="1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Sdílené centrum vzdělávání bude vybudováno např. na </w:t>
      </w:r>
      <w:proofErr w:type="spellStart"/>
      <w:r>
        <w:rPr>
          <w:rFonts w:asciiTheme="majorHAnsi" w:hAnsiTheme="majorHAnsi"/>
        </w:rPr>
        <w:t>Kuřimsku</w:t>
      </w:r>
      <w:proofErr w:type="spellEnd"/>
      <w:r>
        <w:rPr>
          <w:rFonts w:asciiTheme="majorHAnsi" w:hAnsiTheme="majorHAnsi"/>
        </w:rPr>
        <w:t>, kde již proběhlo nabídkové řízení na budovu, a byla podepsána smlouva o</w:t>
      </w:r>
      <w:r w:rsidRPr="004230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smlouvě budoucí.</w:t>
      </w:r>
    </w:p>
    <w:p w:rsidR="000F4473" w:rsidRDefault="000F4473" w:rsidP="009408E4">
      <w:pPr>
        <w:pStyle w:val="Odstavecseseznamem"/>
        <w:numPr>
          <w:ilvl w:val="1"/>
          <w:numId w:val="35"/>
        </w:numPr>
        <w:jc w:val="both"/>
        <w:rPr>
          <w:rFonts w:asciiTheme="majorHAnsi" w:hAnsiTheme="majorHAnsi"/>
        </w:rPr>
      </w:pPr>
      <w:r w:rsidRPr="00423005">
        <w:rPr>
          <w:rFonts w:asciiTheme="majorHAnsi" w:hAnsiTheme="majorHAnsi"/>
          <w:b/>
        </w:rPr>
        <w:t>Dne 3. 12. 2015 proběhne setkání ředitelů</w:t>
      </w:r>
      <w:r>
        <w:rPr>
          <w:rFonts w:asciiTheme="majorHAnsi" w:hAnsiTheme="majorHAnsi"/>
        </w:rPr>
        <w:t>, na němž se bude výše zmíněná problematika diskutovat.</w:t>
      </w:r>
    </w:p>
    <w:p w:rsidR="000F4473" w:rsidRDefault="000F4473" w:rsidP="009408E4">
      <w:pPr>
        <w:pStyle w:val="Odstavecseseznamem"/>
        <w:numPr>
          <w:ilvl w:val="1"/>
          <w:numId w:val="3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rámci diskuze je zdůrazněno, že projekt by se měl zaměřit mimo technické SŠ například i na gymnázia, jelikož právě odsud odchází řada absolventů na technické obory VŠ (např. VUT).</w:t>
      </w:r>
    </w:p>
    <w:p w:rsidR="00BC6E23" w:rsidRPr="00423005" w:rsidRDefault="00BC6E23" w:rsidP="00423005">
      <w:pPr>
        <w:pStyle w:val="Odstavecseseznamem"/>
        <w:jc w:val="both"/>
        <w:rPr>
          <w:rFonts w:asciiTheme="majorHAnsi" w:hAnsiTheme="majorHAnsi"/>
        </w:rPr>
      </w:pPr>
    </w:p>
    <w:p w:rsidR="000C60D4" w:rsidRDefault="00D81CAF" w:rsidP="000C60D4">
      <w:pPr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 xml:space="preserve">5. </w:t>
      </w:r>
      <w:r w:rsidR="00854345">
        <w:rPr>
          <w:rFonts w:asciiTheme="majorHAnsi" w:hAnsiTheme="majorHAnsi"/>
          <w:b/>
          <w:u w:val="single"/>
        </w:rPr>
        <w:t>V</w:t>
      </w:r>
      <w:r w:rsidR="00854345" w:rsidRPr="00854345">
        <w:rPr>
          <w:rFonts w:asciiTheme="majorHAnsi" w:hAnsiTheme="majorHAnsi"/>
          <w:b/>
          <w:u w:val="single"/>
        </w:rPr>
        <w:t xml:space="preserve">hodné projekty ISR BMO (ITI) a jejich implementace </w:t>
      </w:r>
      <w:r w:rsidR="00854345">
        <w:rPr>
          <w:rFonts w:asciiTheme="majorHAnsi" w:hAnsiTheme="majorHAnsi"/>
          <w:b/>
          <w:u w:val="single"/>
        </w:rPr>
        <w:t xml:space="preserve">– I. </w:t>
      </w:r>
      <w:proofErr w:type="spellStart"/>
      <w:r w:rsidR="00854345">
        <w:rPr>
          <w:rFonts w:asciiTheme="majorHAnsi" w:hAnsiTheme="majorHAnsi"/>
          <w:b/>
          <w:u w:val="single"/>
        </w:rPr>
        <w:t>Štarhová</w:t>
      </w:r>
      <w:proofErr w:type="spellEnd"/>
    </w:p>
    <w:p w:rsidR="008060FE" w:rsidRPr="006F4EDD" w:rsidRDefault="006F4EDD" w:rsidP="00AF65F4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ITI bude dne 8. prosince předložen k projednání </w:t>
      </w:r>
      <w:r w:rsidR="009918A4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 xml:space="preserve">ZJMK a teprve poté může být zaslán na Ministerstvo pro místní rozvoj. </w:t>
      </w:r>
    </w:p>
    <w:p w:rsidR="006F4EDD" w:rsidRPr="00AF65F4" w:rsidRDefault="006F4EDD" w:rsidP="00AF65F4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Vyhlášení výzev je očekáváno ve 2. polovině roku 2016</w:t>
      </w:r>
      <w:r w:rsidR="00AF65F4">
        <w:rPr>
          <w:rFonts w:asciiTheme="majorHAnsi" w:hAnsiTheme="majorHAnsi"/>
        </w:rPr>
        <w:t>.</w:t>
      </w:r>
    </w:p>
    <w:p w:rsidR="00AF65F4" w:rsidRPr="00AF65F4" w:rsidRDefault="00AF65F4" w:rsidP="00AF65F4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Alokace pro opatření C4 bude přes 300 mil. Kč a oprávněnými žadateli budou mateřské, základní i střední školy.</w:t>
      </w:r>
    </w:p>
    <w:p w:rsidR="00AF65F4" w:rsidRPr="00AF65F4" w:rsidRDefault="00AF65F4" w:rsidP="00AF65F4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Postup žádosti o podporu: rozpracovaný návrh projektu se předkládá administrativnímu pracovníkovi ITI (kontaktní osoba: Mgr. Radek Řeřicha, email: </w:t>
      </w:r>
      <w:hyperlink r:id="rId12" w:history="1">
        <w:r w:rsidRPr="00AC497C">
          <w:rPr>
            <w:rStyle w:val="Hypertextovodkaz"/>
            <w:rFonts w:asciiTheme="majorHAnsi" w:hAnsiTheme="majorHAnsi"/>
          </w:rPr>
          <w:t>rericha.radek@brno.cz</w:t>
        </w:r>
      </w:hyperlink>
      <w:r>
        <w:rPr>
          <w:rFonts w:asciiTheme="majorHAnsi" w:hAnsiTheme="majorHAnsi"/>
        </w:rPr>
        <w:t>), poté k projednání PS pro vzdělávání a zaměstnanost a teprve po schválení PS se může žadatel ucházet o finanční podporu.</w:t>
      </w:r>
    </w:p>
    <w:p w:rsidR="000C60D4" w:rsidRPr="00DE59C7" w:rsidRDefault="00854345" w:rsidP="000C60D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6</w:t>
      </w:r>
      <w:r w:rsidR="00362306" w:rsidRPr="00DE59C7">
        <w:rPr>
          <w:rFonts w:asciiTheme="majorHAnsi" w:hAnsiTheme="majorHAnsi"/>
          <w:b/>
          <w:u w:val="single"/>
        </w:rPr>
        <w:t>. Diskuse a závěr</w:t>
      </w:r>
    </w:p>
    <w:p w:rsidR="00854345" w:rsidRPr="00423005" w:rsidRDefault="00854345" w:rsidP="004265D1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Předběžný termín dalšího jednání pracovní skupiny pro vzdělávání a zaměstnanost byl orientačně stanoven na druhou polovinu ledna 2016. </w:t>
      </w:r>
    </w:p>
    <w:p w:rsidR="009C7E11" w:rsidRDefault="009C7E1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:rsidR="004265D1" w:rsidRPr="00DE59C7" w:rsidRDefault="004265D1" w:rsidP="004265D1">
      <w:pPr>
        <w:jc w:val="both"/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lastRenderedPageBreak/>
        <w:t>Přílohy</w:t>
      </w:r>
      <w:r w:rsidR="00854345">
        <w:rPr>
          <w:rFonts w:asciiTheme="majorHAnsi" w:hAnsiTheme="majorHAnsi"/>
          <w:u w:val="single"/>
        </w:rPr>
        <w:t>:</w:t>
      </w:r>
    </w:p>
    <w:p w:rsidR="00371F86" w:rsidRDefault="00EA64D9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1: </w:t>
      </w:r>
      <w:r w:rsidR="00AB456C">
        <w:rPr>
          <w:rFonts w:asciiTheme="majorHAnsi" w:hAnsiTheme="majorHAnsi"/>
        </w:rPr>
        <w:t xml:space="preserve">Prezentace - </w:t>
      </w:r>
      <w:r w:rsidR="00313C51" w:rsidRPr="00313C51">
        <w:rPr>
          <w:rFonts w:asciiTheme="majorHAnsi" w:hAnsiTheme="majorHAnsi"/>
        </w:rPr>
        <w:t>Aktuální informace k přípravě KAP</w:t>
      </w:r>
    </w:p>
    <w:p w:rsidR="00EA64D9" w:rsidRPr="00EA64D9" w:rsidRDefault="00EA64D9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2: Prezentace - </w:t>
      </w:r>
      <w:r w:rsidRPr="00EA64D9">
        <w:rPr>
          <w:rFonts w:asciiTheme="majorHAnsi" w:hAnsiTheme="majorHAnsi"/>
          <w:bCs/>
        </w:rPr>
        <w:t>Dlouhodobý záměr vzdělávání a rozvoje vzdělávací soustavy JMK 2016-2020</w:t>
      </w:r>
    </w:p>
    <w:p w:rsidR="00ED08DC" w:rsidRDefault="00AB456C" w:rsidP="00AB4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3: Prezentace - </w:t>
      </w:r>
      <w:r w:rsidR="00313C51" w:rsidRPr="00313C51">
        <w:rPr>
          <w:rFonts w:asciiTheme="majorHAnsi" w:hAnsiTheme="majorHAnsi"/>
        </w:rPr>
        <w:t>Aktuální informace k přípravě</w:t>
      </w:r>
      <w:r w:rsidR="00313C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MAP</w:t>
      </w:r>
    </w:p>
    <w:p w:rsidR="009918A4" w:rsidRDefault="00AB456C" w:rsidP="004230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4: Prezentace - </w:t>
      </w:r>
      <w:r w:rsidRPr="00AB456C">
        <w:rPr>
          <w:rFonts w:asciiTheme="majorHAnsi" w:hAnsiTheme="majorHAnsi"/>
        </w:rPr>
        <w:t>Rámec podpory infrastruktury a investic</w:t>
      </w:r>
    </w:p>
    <w:p w:rsidR="00423005" w:rsidRDefault="00423005" w:rsidP="00423005">
      <w:pPr>
        <w:spacing w:after="0"/>
        <w:jc w:val="both"/>
        <w:rPr>
          <w:rFonts w:asciiTheme="majorHAnsi" w:hAnsiTheme="majorHAnsi"/>
        </w:rPr>
      </w:pPr>
    </w:p>
    <w:p w:rsidR="009C7E11" w:rsidRDefault="009C7E11" w:rsidP="00423005">
      <w:pPr>
        <w:spacing w:after="0"/>
        <w:jc w:val="both"/>
        <w:rPr>
          <w:rFonts w:asciiTheme="majorHAnsi" w:hAnsiTheme="majorHAnsi"/>
        </w:rPr>
      </w:pPr>
    </w:p>
    <w:p w:rsidR="00423005" w:rsidRDefault="009F745E" w:rsidP="00423005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Zapsala: Ing. Barbora Janečková</w:t>
      </w:r>
    </w:p>
    <w:p w:rsidR="009C7E11" w:rsidRDefault="009C7E11" w:rsidP="00423005">
      <w:pPr>
        <w:spacing w:after="0"/>
        <w:jc w:val="both"/>
        <w:rPr>
          <w:rFonts w:asciiTheme="majorHAnsi" w:hAnsiTheme="majorHAnsi"/>
        </w:rPr>
      </w:pPr>
    </w:p>
    <w:p w:rsidR="009C7E11" w:rsidRDefault="009C7E11" w:rsidP="00423005">
      <w:pPr>
        <w:spacing w:after="0"/>
        <w:jc w:val="both"/>
        <w:rPr>
          <w:rFonts w:asciiTheme="majorHAnsi" w:hAnsiTheme="majorHAnsi"/>
        </w:rPr>
      </w:pPr>
    </w:p>
    <w:p w:rsidR="0018676C" w:rsidRPr="00423005" w:rsidRDefault="000C60D4" w:rsidP="00423005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Schválila: </w:t>
      </w:r>
      <w:r w:rsidR="00854345">
        <w:rPr>
          <w:rFonts w:asciiTheme="majorHAnsi" w:hAnsiTheme="majorHAnsi"/>
        </w:rPr>
        <w:t>JUDr. Hana Poláková</w:t>
      </w:r>
    </w:p>
    <w:sectPr w:rsidR="0018676C" w:rsidRPr="00423005" w:rsidSect="001F273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A6" w:rsidRDefault="00B95DA6" w:rsidP="00DC3DF2">
      <w:pPr>
        <w:spacing w:after="0" w:line="240" w:lineRule="auto"/>
      </w:pPr>
      <w:r>
        <w:separator/>
      </w:r>
    </w:p>
  </w:endnote>
  <w:endnote w:type="continuationSeparator" w:id="0">
    <w:p w:rsidR="00B95DA6" w:rsidRDefault="00B95DA6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A6" w:rsidRDefault="00B95DA6" w:rsidP="00DC3DF2">
      <w:pPr>
        <w:spacing w:after="0" w:line="240" w:lineRule="auto"/>
      </w:pPr>
      <w:r>
        <w:separator/>
      </w:r>
    </w:p>
  </w:footnote>
  <w:footnote w:type="continuationSeparator" w:id="0">
    <w:p w:rsidR="00B95DA6" w:rsidRDefault="00B95DA6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DC3DF2">
    <w:pPr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pro vzdělávání a zaměstnanost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94ACB"/>
    <w:multiLevelType w:val="hybridMultilevel"/>
    <w:tmpl w:val="3BE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0D04"/>
    <w:multiLevelType w:val="hybridMultilevel"/>
    <w:tmpl w:val="B5B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9296F"/>
    <w:multiLevelType w:val="hybridMultilevel"/>
    <w:tmpl w:val="70AA9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2793"/>
    <w:multiLevelType w:val="hybridMultilevel"/>
    <w:tmpl w:val="00A4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085"/>
    <w:multiLevelType w:val="hybridMultilevel"/>
    <w:tmpl w:val="37C2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B11C8"/>
    <w:multiLevelType w:val="hybridMultilevel"/>
    <w:tmpl w:val="79A0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E45535"/>
    <w:multiLevelType w:val="hybridMultilevel"/>
    <w:tmpl w:val="1C7AD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34"/>
  </w:num>
  <w:num w:numId="6">
    <w:abstractNumId w:val="2"/>
  </w:num>
  <w:num w:numId="7">
    <w:abstractNumId w:val="0"/>
  </w:num>
  <w:num w:numId="8">
    <w:abstractNumId w:val="30"/>
  </w:num>
  <w:num w:numId="9">
    <w:abstractNumId w:val="19"/>
  </w:num>
  <w:num w:numId="10">
    <w:abstractNumId w:val="29"/>
  </w:num>
  <w:num w:numId="11">
    <w:abstractNumId w:val="3"/>
  </w:num>
  <w:num w:numId="12">
    <w:abstractNumId w:val="12"/>
  </w:num>
  <w:num w:numId="13">
    <w:abstractNumId w:val="25"/>
  </w:num>
  <w:num w:numId="14">
    <w:abstractNumId w:val="32"/>
  </w:num>
  <w:num w:numId="15">
    <w:abstractNumId w:val="9"/>
  </w:num>
  <w:num w:numId="16">
    <w:abstractNumId w:val="20"/>
  </w:num>
  <w:num w:numId="17">
    <w:abstractNumId w:val="22"/>
  </w:num>
  <w:num w:numId="18">
    <w:abstractNumId w:val="26"/>
  </w:num>
  <w:num w:numId="19">
    <w:abstractNumId w:val="15"/>
  </w:num>
  <w:num w:numId="20">
    <w:abstractNumId w:val="10"/>
  </w:num>
  <w:num w:numId="21">
    <w:abstractNumId w:val="1"/>
  </w:num>
  <w:num w:numId="22">
    <w:abstractNumId w:val="5"/>
  </w:num>
  <w:num w:numId="23">
    <w:abstractNumId w:val="4"/>
  </w:num>
  <w:num w:numId="24">
    <w:abstractNumId w:val="31"/>
  </w:num>
  <w:num w:numId="25">
    <w:abstractNumId w:val="23"/>
  </w:num>
  <w:num w:numId="26">
    <w:abstractNumId w:val="21"/>
  </w:num>
  <w:num w:numId="27">
    <w:abstractNumId w:val="18"/>
  </w:num>
  <w:num w:numId="28">
    <w:abstractNumId w:val="14"/>
  </w:num>
  <w:num w:numId="29">
    <w:abstractNumId w:val="24"/>
  </w:num>
  <w:num w:numId="30">
    <w:abstractNumId w:val="17"/>
  </w:num>
  <w:num w:numId="31">
    <w:abstractNumId w:val="6"/>
  </w:num>
  <w:num w:numId="32">
    <w:abstractNumId w:val="7"/>
  </w:num>
  <w:num w:numId="33">
    <w:abstractNumId w:val="27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26B3"/>
    <w:rsid w:val="000171E3"/>
    <w:rsid w:val="00035725"/>
    <w:rsid w:val="000608A2"/>
    <w:rsid w:val="000B7776"/>
    <w:rsid w:val="000C60D4"/>
    <w:rsid w:val="000E08E2"/>
    <w:rsid w:val="000E3767"/>
    <w:rsid w:val="000F4473"/>
    <w:rsid w:val="00100751"/>
    <w:rsid w:val="001209CE"/>
    <w:rsid w:val="00146797"/>
    <w:rsid w:val="00153444"/>
    <w:rsid w:val="00153E9E"/>
    <w:rsid w:val="00173D92"/>
    <w:rsid w:val="0018676C"/>
    <w:rsid w:val="00187E6F"/>
    <w:rsid w:val="001B1D58"/>
    <w:rsid w:val="001D0206"/>
    <w:rsid w:val="001E27E7"/>
    <w:rsid w:val="001E3EBA"/>
    <w:rsid w:val="001E47AD"/>
    <w:rsid w:val="001F273A"/>
    <w:rsid w:val="002160DC"/>
    <w:rsid w:val="0022500E"/>
    <w:rsid w:val="00280D86"/>
    <w:rsid w:val="002A4828"/>
    <w:rsid w:val="002F17B4"/>
    <w:rsid w:val="003011AE"/>
    <w:rsid w:val="00313C51"/>
    <w:rsid w:val="00330881"/>
    <w:rsid w:val="0033488B"/>
    <w:rsid w:val="00336E6A"/>
    <w:rsid w:val="0035367A"/>
    <w:rsid w:val="00357863"/>
    <w:rsid w:val="00362306"/>
    <w:rsid w:val="00371F86"/>
    <w:rsid w:val="00383F72"/>
    <w:rsid w:val="00391446"/>
    <w:rsid w:val="003B3448"/>
    <w:rsid w:val="003D2690"/>
    <w:rsid w:val="00423005"/>
    <w:rsid w:val="004265D1"/>
    <w:rsid w:val="00440B69"/>
    <w:rsid w:val="00482337"/>
    <w:rsid w:val="004F4697"/>
    <w:rsid w:val="00522149"/>
    <w:rsid w:val="00532A1E"/>
    <w:rsid w:val="00534029"/>
    <w:rsid w:val="00534F14"/>
    <w:rsid w:val="00544E4D"/>
    <w:rsid w:val="005538D1"/>
    <w:rsid w:val="00554054"/>
    <w:rsid w:val="0055601D"/>
    <w:rsid w:val="00566B90"/>
    <w:rsid w:val="005671E9"/>
    <w:rsid w:val="0058111F"/>
    <w:rsid w:val="005949F5"/>
    <w:rsid w:val="005B1576"/>
    <w:rsid w:val="005B212F"/>
    <w:rsid w:val="005C16B4"/>
    <w:rsid w:val="005D7A7D"/>
    <w:rsid w:val="00603DE8"/>
    <w:rsid w:val="00630024"/>
    <w:rsid w:val="00640931"/>
    <w:rsid w:val="0067162A"/>
    <w:rsid w:val="006A0FEC"/>
    <w:rsid w:val="006C30A0"/>
    <w:rsid w:val="006F4EDD"/>
    <w:rsid w:val="006F6F91"/>
    <w:rsid w:val="00715833"/>
    <w:rsid w:val="00716BA0"/>
    <w:rsid w:val="007473A3"/>
    <w:rsid w:val="007633B6"/>
    <w:rsid w:val="00796536"/>
    <w:rsid w:val="007971FC"/>
    <w:rsid w:val="007C7252"/>
    <w:rsid w:val="007E1546"/>
    <w:rsid w:val="007E3A37"/>
    <w:rsid w:val="007E46A2"/>
    <w:rsid w:val="007F3381"/>
    <w:rsid w:val="008060FE"/>
    <w:rsid w:val="008161D3"/>
    <w:rsid w:val="008412BA"/>
    <w:rsid w:val="00844AB4"/>
    <w:rsid w:val="00854345"/>
    <w:rsid w:val="00855CEE"/>
    <w:rsid w:val="008B49B5"/>
    <w:rsid w:val="008B4E6B"/>
    <w:rsid w:val="008E29AE"/>
    <w:rsid w:val="009408E4"/>
    <w:rsid w:val="009918A4"/>
    <w:rsid w:val="009B48C4"/>
    <w:rsid w:val="009C4405"/>
    <w:rsid w:val="009C7E11"/>
    <w:rsid w:val="009D6BCD"/>
    <w:rsid w:val="009F4889"/>
    <w:rsid w:val="009F745E"/>
    <w:rsid w:val="00A12F88"/>
    <w:rsid w:val="00A36CA5"/>
    <w:rsid w:val="00A82042"/>
    <w:rsid w:val="00A94C46"/>
    <w:rsid w:val="00AA7EBD"/>
    <w:rsid w:val="00AB456C"/>
    <w:rsid w:val="00AC4205"/>
    <w:rsid w:val="00AC6A3D"/>
    <w:rsid w:val="00AF65F4"/>
    <w:rsid w:val="00B202F6"/>
    <w:rsid w:val="00B4759C"/>
    <w:rsid w:val="00B526CE"/>
    <w:rsid w:val="00B87EBB"/>
    <w:rsid w:val="00B95DA6"/>
    <w:rsid w:val="00BA01CF"/>
    <w:rsid w:val="00BC6E23"/>
    <w:rsid w:val="00BF2424"/>
    <w:rsid w:val="00C21556"/>
    <w:rsid w:val="00C25A41"/>
    <w:rsid w:val="00C460FF"/>
    <w:rsid w:val="00C5072C"/>
    <w:rsid w:val="00C677CE"/>
    <w:rsid w:val="00C717FF"/>
    <w:rsid w:val="00C825E0"/>
    <w:rsid w:val="00CB6AD7"/>
    <w:rsid w:val="00CE2D47"/>
    <w:rsid w:val="00CE6A1C"/>
    <w:rsid w:val="00D36622"/>
    <w:rsid w:val="00D54D1D"/>
    <w:rsid w:val="00D62CB2"/>
    <w:rsid w:val="00D81CAF"/>
    <w:rsid w:val="00D9757D"/>
    <w:rsid w:val="00DA1B92"/>
    <w:rsid w:val="00DB3270"/>
    <w:rsid w:val="00DC2A70"/>
    <w:rsid w:val="00DC3DF2"/>
    <w:rsid w:val="00DD53B4"/>
    <w:rsid w:val="00DD760E"/>
    <w:rsid w:val="00DE59C7"/>
    <w:rsid w:val="00DE6859"/>
    <w:rsid w:val="00DF2B16"/>
    <w:rsid w:val="00E31417"/>
    <w:rsid w:val="00E66795"/>
    <w:rsid w:val="00E73F7E"/>
    <w:rsid w:val="00E86A33"/>
    <w:rsid w:val="00E935AB"/>
    <w:rsid w:val="00EA64D9"/>
    <w:rsid w:val="00ED08DC"/>
    <w:rsid w:val="00F05A67"/>
    <w:rsid w:val="00F2574B"/>
    <w:rsid w:val="00F605A7"/>
    <w:rsid w:val="00F92830"/>
    <w:rsid w:val="00FD14D6"/>
    <w:rsid w:val="00FD4B97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richa.radek@br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kjm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acee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cr.cz/cz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1E1-243A-4641-8DD7-47B73E4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4</cp:revision>
  <cp:lastPrinted>2015-11-26T13:58:00Z</cp:lastPrinted>
  <dcterms:created xsi:type="dcterms:W3CDTF">2015-12-07T07:59:00Z</dcterms:created>
  <dcterms:modified xsi:type="dcterms:W3CDTF">2015-12-07T09:21:00Z</dcterms:modified>
</cp:coreProperties>
</file>