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2C" w:rsidRPr="0002558C" w:rsidRDefault="0002558C" w:rsidP="0002558C">
      <w:pPr>
        <w:jc w:val="both"/>
        <w:rPr>
          <w:rStyle w:val="Siln"/>
          <w:rFonts w:asciiTheme="majorHAnsi" w:hAnsiTheme="majorHAnsi"/>
          <w:color w:val="444444"/>
          <w:sz w:val="32"/>
          <w:szCs w:val="16"/>
        </w:rPr>
      </w:pPr>
      <w:r w:rsidRPr="0002558C">
        <w:rPr>
          <w:rStyle w:val="Siln"/>
          <w:rFonts w:asciiTheme="majorHAnsi" w:hAnsiTheme="majorHAnsi"/>
          <w:color w:val="444444"/>
          <w:sz w:val="32"/>
          <w:szCs w:val="16"/>
        </w:rPr>
        <w:t>Aktivity a možnosti zapojení škol do prvního projektu (čtenářská a matematická gramotnost, polytechnika)</w:t>
      </w:r>
    </w:p>
    <w:p w:rsidR="0002558C" w:rsidRDefault="0002558C" w:rsidP="0002558C">
      <w:pPr>
        <w:jc w:val="both"/>
        <w:rPr>
          <w:rFonts w:asciiTheme="majorHAnsi" w:hAnsiTheme="majorHAnsi"/>
          <w:sz w:val="28"/>
          <w:szCs w:val="24"/>
          <w:u w:val="single"/>
        </w:rPr>
      </w:pPr>
      <w:r w:rsidRPr="0002558C">
        <w:rPr>
          <w:rFonts w:asciiTheme="majorHAnsi" w:hAnsiTheme="majorHAnsi"/>
          <w:sz w:val="28"/>
          <w:szCs w:val="24"/>
          <w:u w:val="single"/>
        </w:rPr>
        <w:t xml:space="preserve">Matematická gramotnost </w:t>
      </w:r>
    </w:p>
    <w:p w:rsidR="0002558C" w:rsidRDefault="0002558C" w:rsidP="0002558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2558C">
        <w:rPr>
          <w:rFonts w:asciiTheme="majorHAnsi" w:hAnsiTheme="majorHAnsi"/>
          <w:b/>
          <w:sz w:val="24"/>
          <w:szCs w:val="24"/>
        </w:rPr>
        <w:t>Aktivity projektu</w:t>
      </w:r>
    </w:p>
    <w:p w:rsidR="0002558C" w:rsidRDefault="0002558C" w:rsidP="0002558C">
      <w:pPr>
        <w:spacing w:after="0"/>
        <w:jc w:val="both"/>
        <w:rPr>
          <w:rFonts w:asciiTheme="majorHAnsi" w:hAnsiTheme="majorHAnsi"/>
          <w:szCs w:val="24"/>
        </w:rPr>
      </w:pPr>
      <w:r w:rsidRPr="0002558C">
        <w:rPr>
          <w:rFonts w:asciiTheme="majorHAnsi" w:hAnsiTheme="majorHAnsi"/>
          <w:szCs w:val="24"/>
        </w:rPr>
        <w:t>Me</w:t>
      </w:r>
      <w:r>
        <w:rPr>
          <w:rFonts w:asciiTheme="majorHAnsi" w:hAnsiTheme="majorHAnsi"/>
          <w:szCs w:val="24"/>
        </w:rPr>
        <w:t>zi</w:t>
      </w:r>
      <w:r w:rsidR="00322944">
        <w:rPr>
          <w:rFonts w:asciiTheme="majorHAnsi" w:hAnsiTheme="majorHAnsi"/>
          <w:szCs w:val="24"/>
        </w:rPr>
        <w:t xml:space="preserve"> plánované</w:t>
      </w:r>
      <w:r>
        <w:rPr>
          <w:rFonts w:asciiTheme="majorHAnsi" w:hAnsiTheme="majorHAnsi"/>
          <w:szCs w:val="24"/>
        </w:rPr>
        <w:t xml:space="preserve"> aktivity matematické části projektu patří: </w:t>
      </w:r>
    </w:p>
    <w:p w:rsidR="0002558C" w:rsidRDefault="0002558C" w:rsidP="0002558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 – kabinet </w:t>
      </w:r>
    </w:p>
    <w:p w:rsidR="0002558C" w:rsidRDefault="0002558C" w:rsidP="0002558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 – portál </w:t>
      </w:r>
    </w:p>
    <w:p w:rsidR="0002558C" w:rsidRDefault="0002558C" w:rsidP="0002558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 – semináře pro učitele </w:t>
      </w:r>
    </w:p>
    <w:p w:rsidR="0002558C" w:rsidRDefault="0002558C" w:rsidP="0002558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 – kroužky </w:t>
      </w:r>
    </w:p>
    <w:p w:rsidR="0002558C" w:rsidRDefault="0002558C" w:rsidP="0002558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 – exkurze pro žáky SŠ se zájmem o aplikovanou matematiku a technologie </w:t>
      </w:r>
    </w:p>
    <w:p w:rsidR="0002558C" w:rsidRDefault="0002558C" w:rsidP="0002558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 – tábory </w:t>
      </w:r>
    </w:p>
    <w:p w:rsidR="0002558C" w:rsidRDefault="0002558C" w:rsidP="00B80BBA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szCs w:val="24"/>
        </w:rPr>
      </w:pPr>
      <w:r w:rsidRPr="0002558C">
        <w:rPr>
          <w:rFonts w:asciiTheme="majorHAnsi" w:hAnsiTheme="majorHAnsi"/>
          <w:szCs w:val="24"/>
        </w:rPr>
        <w:t xml:space="preserve">Konference </w:t>
      </w:r>
    </w:p>
    <w:p w:rsidR="0018497C" w:rsidRPr="0018497C" w:rsidRDefault="0018497C" w:rsidP="0018497C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Aktivity budou postupně rozpracovány</w:t>
      </w:r>
      <w:r w:rsidR="00D52F56">
        <w:rPr>
          <w:rFonts w:asciiTheme="majorHAnsi" w:hAnsiTheme="majorHAnsi"/>
          <w:szCs w:val="24"/>
        </w:rPr>
        <w:t xml:space="preserve"> na základě konzultací s MŠMT</w:t>
      </w:r>
      <w:r>
        <w:rPr>
          <w:rFonts w:asciiTheme="majorHAnsi" w:hAnsiTheme="majorHAnsi"/>
          <w:szCs w:val="24"/>
        </w:rPr>
        <w:t>.</w:t>
      </w:r>
    </w:p>
    <w:p w:rsidR="0002558C" w:rsidRDefault="0002558C" w:rsidP="0002558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2558C">
        <w:rPr>
          <w:rFonts w:asciiTheme="majorHAnsi" w:hAnsiTheme="majorHAnsi"/>
          <w:b/>
          <w:sz w:val="24"/>
          <w:szCs w:val="24"/>
        </w:rPr>
        <w:t xml:space="preserve">Zapojení škol </w:t>
      </w:r>
    </w:p>
    <w:p w:rsidR="00B80BBA" w:rsidRDefault="00B80BBA" w:rsidP="00B80BB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Zapojení škol v rámci matematické gramotnosti bude </w:t>
      </w:r>
      <w:r w:rsidRPr="00440386">
        <w:rPr>
          <w:rFonts w:asciiTheme="majorHAnsi" w:hAnsiTheme="majorHAnsi"/>
          <w:b/>
          <w:sz w:val="24"/>
        </w:rPr>
        <w:t>formou spolupracující</w:t>
      </w:r>
      <w:r w:rsidR="00D52F56">
        <w:rPr>
          <w:rFonts w:asciiTheme="majorHAnsi" w:hAnsiTheme="majorHAnsi"/>
          <w:b/>
          <w:sz w:val="24"/>
        </w:rPr>
        <w:t xml:space="preserve">ch organizací </w:t>
      </w:r>
      <w:r>
        <w:rPr>
          <w:rFonts w:asciiTheme="majorHAnsi" w:hAnsiTheme="majorHAnsi"/>
          <w:sz w:val="24"/>
        </w:rPr>
        <w:t xml:space="preserve">s možností získání DPP nebo DPČ. </w:t>
      </w:r>
    </w:p>
    <w:p w:rsidR="00B80BBA" w:rsidRPr="0002558C" w:rsidRDefault="00B80BBA" w:rsidP="00B80BBA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</w:rPr>
        <w:t xml:space="preserve">Dvě brněnská gymnázia, </w:t>
      </w:r>
      <w:r w:rsidRPr="00B80BBA">
        <w:rPr>
          <w:rFonts w:asciiTheme="majorHAnsi" w:hAnsiTheme="majorHAnsi" w:cs="Arial"/>
          <w:shd w:val="clear" w:color="auto" w:fill="FFFFFF"/>
        </w:rPr>
        <w:t>Gymnázium Brno, třída Kapitána Jaroše</w:t>
      </w:r>
      <w:r>
        <w:rPr>
          <w:rFonts w:asciiTheme="majorHAnsi" w:hAnsiTheme="majorHAnsi" w:cs="Arial"/>
          <w:shd w:val="clear" w:color="auto" w:fill="FFFFFF"/>
        </w:rPr>
        <w:t xml:space="preserve"> a </w:t>
      </w:r>
      <w:r w:rsidRPr="00B80BBA">
        <w:rPr>
          <w:rFonts w:asciiTheme="majorHAnsi" w:hAnsiTheme="majorHAnsi" w:cs="Arial"/>
          <w:shd w:val="clear" w:color="auto" w:fill="FFFFFF"/>
        </w:rPr>
        <w:t>Gymnázium Brno-Řečkovice</w:t>
      </w:r>
      <w:r>
        <w:rPr>
          <w:rFonts w:asciiTheme="majorHAnsi" w:hAnsiTheme="majorHAnsi" w:cs="Arial"/>
          <w:shd w:val="clear" w:color="auto" w:fill="FFFFFF"/>
        </w:rPr>
        <w:t xml:space="preserve"> budou zapojeny jako partneři projektu. </w:t>
      </w:r>
    </w:p>
    <w:p w:rsidR="0060552C" w:rsidRPr="0002558C" w:rsidRDefault="0060552C" w:rsidP="0002558C">
      <w:pPr>
        <w:rPr>
          <w:rFonts w:asciiTheme="majorHAnsi" w:hAnsiTheme="majorHAnsi"/>
          <w:sz w:val="28"/>
          <w:szCs w:val="24"/>
          <w:u w:val="single"/>
        </w:rPr>
      </w:pPr>
      <w:r w:rsidRPr="0002558C">
        <w:rPr>
          <w:rFonts w:asciiTheme="majorHAnsi" w:hAnsiTheme="majorHAnsi"/>
          <w:sz w:val="28"/>
          <w:szCs w:val="24"/>
          <w:u w:val="single"/>
        </w:rPr>
        <w:t xml:space="preserve">Polytechnika </w:t>
      </w:r>
    </w:p>
    <w:p w:rsidR="0002558C" w:rsidRDefault="0002558C" w:rsidP="0002558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2558C">
        <w:rPr>
          <w:rFonts w:asciiTheme="majorHAnsi" w:hAnsiTheme="majorHAnsi"/>
          <w:b/>
          <w:sz w:val="24"/>
          <w:szCs w:val="24"/>
        </w:rPr>
        <w:t>Aktivity projektu</w:t>
      </w:r>
    </w:p>
    <w:p w:rsidR="0002558C" w:rsidRDefault="0002558C" w:rsidP="0002558C">
      <w:pPr>
        <w:spacing w:after="0"/>
        <w:jc w:val="both"/>
        <w:rPr>
          <w:rFonts w:asciiTheme="majorHAnsi" w:hAnsiTheme="majorHAnsi"/>
          <w:szCs w:val="24"/>
        </w:rPr>
      </w:pPr>
      <w:r w:rsidRPr="0002558C">
        <w:rPr>
          <w:rFonts w:asciiTheme="majorHAnsi" w:hAnsiTheme="majorHAnsi"/>
          <w:szCs w:val="24"/>
        </w:rPr>
        <w:t>Me</w:t>
      </w:r>
      <w:r>
        <w:rPr>
          <w:rFonts w:asciiTheme="majorHAnsi" w:hAnsiTheme="majorHAnsi"/>
          <w:szCs w:val="24"/>
        </w:rPr>
        <w:t xml:space="preserve">zi </w:t>
      </w:r>
      <w:r w:rsidR="00322944">
        <w:rPr>
          <w:rFonts w:asciiTheme="majorHAnsi" w:hAnsiTheme="majorHAnsi"/>
          <w:szCs w:val="24"/>
        </w:rPr>
        <w:t xml:space="preserve">plánované </w:t>
      </w:r>
      <w:r>
        <w:rPr>
          <w:rFonts w:asciiTheme="majorHAnsi" w:hAnsiTheme="majorHAnsi"/>
          <w:szCs w:val="24"/>
        </w:rPr>
        <w:t xml:space="preserve">aktivity polytechnické části projektu patří: </w:t>
      </w:r>
    </w:p>
    <w:p w:rsidR="0002558C" w:rsidRPr="0002558C" w:rsidRDefault="0002558C" w:rsidP="0002558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>O</w:t>
      </w:r>
      <w:r w:rsidRPr="0002558C">
        <w:rPr>
          <w:rFonts w:asciiTheme="majorHAnsi" w:hAnsiTheme="majorHAnsi"/>
        </w:rPr>
        <w:t>rganizace kroužků</w:t>
      </w:r>
    </w:p>
    <w:p w:rsidR="0002558C" w:rsidRPr="0002558C" w:rsidRDefault="0002558C" w:rsidP="0002558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>T</w:t>
      </w:r>
      <w:r w:rsidRPr="0002558C">
        <w:rPr>
          <w:rFonts w:asciiTheme="majorHAnsi" w:hAnsiTheme="majorHAnsi"/>
        </w:rPr>
        <w:t>vorba učebních materiálů</w:t>
      </w:r>
      <w:r w:rsidRPr="0002558C">
        <w:rPr>
          <w:rFonts w:asciiTheme="majorHAnsi" w:hAnsiTheme="majorHAnsi"/>
          <w:color w:val="1F497D"/>
        </w:rPr>
        <w:t xml:space="preserve"> </w:t>
      </w:r>
      <w:r w:rsidRPr="0002558C">
        <w:rPr>
          <w:rFonts w:asciiTheme="majorHAnsi" w:hAnsiTheme="majorHAnsi"/>
        </w:rPr>
        <w:t>(pouze materiály pro ZŠ)</w:t>
      </w:r>
    </w:p>
    <w:p w:rsidR="0002558C" w:rsidRPr="0002558C" w:rsidRDefault="0002558C" w:rsidP="0002558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>S</w:t>
      </w:r>
      <w:r w:rsidRPr="0002558C">
        <w:rPr>
          <w:rFonts w:asciiTheme="majorHAnsi" w:hAnsiTheme="majorHAnsi"/>
        </w:rPr>
        <w:t>dílení pedagogů</w:t>
      </w:r>
    </w:p>
    <w:p w:rsidR="0002558C" w:rsidRPr="0002558C" w:rsidRDefault="0002558C" w:rsidP="0002558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>S</w:t>
      </w:r>
      <w:r w:rsidRPr="0002558C">
        <w:rPr>
          <w:rFonts w:asciiTheme="majorHAnsi" w:hAnsiTheme="majorHAnsi"/>
        </w:rPr>
        <w:t>dílení odborných učeben a laboratoří</w:t>
      </w:r>
    </w:p>
    <w:p w:rsidR="0002558C" w:rsidRPr="0002558C" w:rsidRDefault="0002558C" w:rsidP="0002558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>S</w:t>
      </w:r>
      <w:r w:rsidRPr="0002558C">
        <w:rPr>
          <w:rFonts w:asciiTheme="majorHAnsi" w:hAnsiTheme="majorHAnsi"/>
        </w:rPr>
        <w:t>dílení příkladů dobré praxe</w:t>
      </w:r>
    </w:p>
    <w:p w:rsidR="0002558C" w:rsidRPr="0002558C" w:rsidRDefault="0002558C" w:rsidP="0002558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>O</w:t>
      </w:r>
      <w:r w:rsidRPr="0002558C">
        <w:rPr>
          <w:rFonts w:asciiTheme="majorHAnsi" w:hAnsiTheme="majorHAnsi"/>
        </w:rPr>
        <w:t>rganizace přednášek odborníků z praxe</w:t>
      </w:r>
    </w:p>
    <w:p w:rsidR="0002558C" w:rsidRPr="0002558C" w:rsidRDefault="0002558C" w:rsidP="0002558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>Se</w:t>
      </w:r>
      <w:r w:rsidRPr="0002558C">
        <w:rPr>
          <w:rFonts w:asciiTheme="majorHAnsi" w:hAnsiTheme="majorHAnsi"/>
        </w:rPr>
        <w:t>tkávání učitelů určitého zaměření</w:t>
      </w:r>
    </w:p>
    <w:p w:rsidR="0002558C" w:rsidRPr="00D52F56" w:rsidRDefault="0002558C" w:rsidP="00B80BBA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>N</w:t>
      </w:r>
      <w:r w:rsidRPr="0002558C">
        <w:rPr>
          <w:rFonts w:asciiTheme="majorHAnsi" w:hAnsiTheme="majorHAnsi"/>
        </w:rPr>
        <w:t>ákup drobných investic na vybaven</w:t>
      </w:r>
      <w:r>
        <w:rPr>
          <w:rFonts w:asciiTheme="majorHAnsi" w:hAnsiTheme="majorHAnsi"/>
        </w:rPr>
        <w:t>í laboratoří a odborných učeben</w:t>
      </w:r>
    </w:p>
    <w:p w:rsidR="00D52F56" w:rsidRPr="00D52F56" w:rsidRDefault="00D52F56" w:rsidP="00D52F56">
      <w:pPr>
        <w:jc w:val="both"/>
        <w:rPr>
          <w:rFonts w:asciiTheme="majorHAnsi" w:hAnsiTheme="majorHAnsi"/>
          <w:szCs w:val="24"/>
        </w:rPr>
      </w:pPr>
      <w:r w:rsidRPr="00D52F56">
        <w:rPr>
          <w:rFonts w:asciiTheme="majorHAnsi" w:hAnsiTheme="majorHAnsi"/>
          <w:szCs w:val="24"/>
        </w:rPr>
        <w:t>Aktivity budou postupně rozpracovány na základě konzultací s MŠMT.</w:t>
      </w:r>
    </w:p>
    <w:p w:rsidR="0002558C" w:rsidRPr="0002558C" w:rsidRDefault="0002558C" w:rsidP="0002558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2558C">
        <w:rPr>
          <w:rFonts w:asciiTheme="majorHAnsi" w:hAnsiTheme="majorHAnsi"/>
          <w:b/>
          <w:sz w:val="24"/>
          <w:szCs w:val="24"/>
        </w:rPr>
        <w:t xml:space="preserve">Zapojení škol </w:t>
      </w:r>
      <w:bookmarkStart w:id="0" w:name="_GoBack"/>
      <w:bookmarkEnd w:id="0"/>
    </w:p>
    <w:p w:rsidR="00B80BBA" w:rsidRPr="00B80BBA" w:rsidRDefault="00B80BBA" w:rsidP="00B80BBA">
      <w:pPr>
        <w:jc w:val="both"/>
        <w:rPr>
          <w:rFonts w:asciiTheme="majorHAnsi" w:hAnsiTheme="majorHAnsi"/>
        </w:rPr>
      </w:pPr>
      <w:r w:rsidRPr="00B80BBA">
        <w:rPr>
          <w:rFonts w:asciiTheme="majorHAnsi" w:hAnsiTheme="majorHAnsi"/>
        </w:rPr>
        <w:t xml:space="preserve">V části projektu věnované </w:t>
      </w:r>
      <w:r>
        <w:rPr>
          <w:rFonts w:asciiTheme="majorHAnsi" w:hAnsiTheme="majorHAnsi"/>
        </w:rPr>
        <w:t xml:space="preserve">polytechnice se budou </w:t>
      </w:r>
      <w:r w:rsidRPr="00B80BBA">
        <w:rPr>
          <w:rFonts w:asciiTheme="majorHAnsi" w:hAnsiTheme="majorHAnsi"/>
        </w:rPr>
        <w:t>školy</w:t>
      </w:r>
      <w:r>
        <w:rPr>
          <w:rFonts w:asciiTheme="majorHAnsi" w:hAnsiTheme="majorHAnsi"/>
        </w:rPr>
        <w:t xml:space="preserve"> moci</w:t>
      </w:r>
      <w:r w:rsidRPr="00B80BBA">
        <w:rPr>
          <w:rFonts w:asciiTheme="majorHAnsi" w:hAnsiTheme="majorHAnsi"/>
        </w:rPr>
        <w:t xml:space="preserve"> zapojit jako </w:t>
      </w:r>
      <w:r w:rsidR="00B30559" w:rsidRPr="00B30559">
        <w:rPr>
          <w:rFonts w:asciiTheme="majorHAnsi" w:hAnsiTheme="majorHAnsi"/>
          <w:b/>
        </w:rPr>
        <w:t xml:space="preserve">finanční </w:t>
      </w:r>
      <w:r w:rsidRPr="00B80BBA">
        <w:rPr>
          <w:rFonts w:asciiTheme="majorHAnsi" w:hAnsiTheme="majorHAnsi"/>
          <w:b/>
        </w:rPr>
        <w:t>partneři projektu</w:t>
      </w:r>
      <w:r w:rsidRPr="00B80BBA">
        <w:rPr>
          <w:rFonts w:asciiTheme="majorHAnsi" w:hAnsiTheme="majorHAnsi"/>
        </w:rPr>
        <w:t xml:space="preserve">, kteří budou disponovat vlastním rozpočtem a prostředky, </w:t>
      </w:r>
      <w:r>
        <w:rPr>
          <w:rFonts w:asciiTheme="majorHAnsi" w:hAnsiTheme="majorHAnsi"/>
        </w:rPr>
        <w:t xml:space="preserve">které </w:t>
      </w:r>
      <w:r w:rsidRPr="00B80BBA">
        <w:rPr>
          <w:rFonts w:asciiTheme="majorHAnsi" w:hAnsiTheme="majorHAnsi"/>
        </w:rPr>
        <w:t xml:space="preserve">budou čerpat na aktivity a drobné vybavení. </w:t>
      </w:r>
      <w:r>
        <w:rPr>
          <w:rFonts w:asciiTheme="majorHAnsi" w:hAnsiTheme="majorHAnsi"/>
        </w:rPr>
        <w:t>Současně</w:t>
      </w:r>
      <w:r w:rsidRPr="00B80BB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Pr="00B80BBA">
        <w:rPr>
          <w:rFonts w:asciiTheme="majorHAnsi" w:hAnsiTheme="majorHAnsi"/>
        </w:rPr>
        <w:t xml:space="preserve">odmínkou zapojení do projektu je spolupráce s jinými školami (SŠ se ZŠ, VOŠ </w:t>
      </w:r>
      <w:r>
        <w:rPr>
          <w:rFonts w:asciiTheme="majorHAnsi" w:hAnsiTheme="majorHAnsi"/>
        </w:rPr>
        <w:t>s</w:t>
      </w:r>
      <w:r w:rsidRPr="00B80BBA">
        <w:rPr>
          <w:rFonts w:asciiTheme="majorHAnsi" w:hAnsiTheme="majorHAnsi"/>
        </w:rPr>
        <w:t xml:space="preserve"> VŠ)</w:t>
      </w:r>
      <w:r>
        <w:rPr>
          <w:rFonts w:asciiTheme="majorHAnsi" w:hAnsiTheme="majorHAnsi"/>
        </w:rPr>
        <w:t>.</w:t>
      </w:r>
    </w:p>
    <w:p w:rsidR="0002558C" w:rsidRDefault="00B80BBA" w:rsidP="0002558C">
      <w:pPr>
        <w:jc w:val="both"/>
        <w:rPr>
          <w:rFonts w:asciiTheme="majorHAnsi" w:hAnsiTheme="majorHAnsi" w:cs="Segoe Print"/>
        </w:rPr>
      </w:pPr>
      <w:r>
        <w:rPr>
          <w:rFonts w:asciiTheme="majorHAnsi" w:hAnsiTheme="majorHAnsi" w:cs="Segoe Print"/>
        </w:rPr>
        <w:t>Š</w:t>
      </w:r>
      <w:r w:rsidR="0002558C" w:rsidRPr="00B80BBA">
        <w:rPr>
          <w:rFonts w:asciiTheme="majorHAnsi" w:hAnsiTheme="majorHAnsi" w:cs="Segoe Print"/>
        </w:rPr>
        <w:t>koly v Jihomoravském</w:t>
      </w:r>
      <w:r w:rsidR="0002558C">
        <w:rPr>
          <w:rFonts w:asciiTheme="majorHAnsi" w:hAnsiTheme="majorHAnsi" w:cs="Segoe Print"/>
        </w:rPr>
        <w:t xml:space="preserve"> kraji by</w:t>
      </w:r>
      <w:r w:rsidR="0002558C" w:rsidRPr="0002558C">
        <w:rPr>
          <w:rFonts w:asciiTheme="majorHAnsi" w:hAnsiTheme="majorHAnsi" w:cs="Segoe Print"/>
        </w:rPr>
        <w:t xml:space="preserve">ly osloveny emailem </w:t>
      </w:r>
      <w:r w:rsidR="00440386">
        <w:rPr>
          <w:rFonts w:asciiTheme="majorHAnsi" w:hAnsiTheme="majorHAnsi" w:cs="Segoe Print"/>
        </w:rPr>
        <w:t>od vedoucí odboru JUDr</w:t>
      </w:r>
      <w:r>
        <w:rPr>
          <w:rFonts w:asciiTheme="majorHAnsi" w:hAnsiTheme="majorHAnsi" w:cs="Segoe Print"/>
        </w:rPr>
        <w:t xml:space="preserve">. Hany Polákové </w:t>
      </w:r>
      <w:r w:rsidR="0002558C" w:rsidRPr="0002558C">
        <w:rPr>
          <w:rFonts w:asciiTheme="majorHAnsi" w:hAnsiTheme="majorHAnsi" w:cs="Segoe Print"/>
        </w:rPr>
        <w:t>dne</w:t>
      </w:r>
      <w:r w:rsidR="0002558C">
        <w:rPr>
          <w:rFonts w:asciiTheme="majorHAnsi" w:hAnsiTheme="majorHAnsi" w:cs="Segoe Print"/>
        </w:rPr>
        <w:t xml:space="preserve"> 20. března 2017 s informací </w:t>
      </w:r>
      <w:r>
        <w:rPr>
          <w:rFonts w:asciiTheme="majorHAnsi" w:hAnsiTheme="majorHAnsi" w:cs="Segoe Print"/>
        </w:rPr>
        <w:t>o projektu a</w:t>
      </w:r>
      <w:r w:rsidR="0002558C">
        <w:rPr>
          <w:rFonts w:asciiTheme="majorHAnsi" w:hAnsiTheme="majorHAnsi" w:cs="Segoe Print"/>
        </w:rPr>
        <w:t> nabídkou zapojení. V</w:t>
      </w:r>
      <w:r w:rsidR="0002558C" w:rsidRPr="0002558C">
        <w:rPr>
          <w:rFonts w:asciiTheme="majorHAnsi" w:hAnsiTheme="majorHAnsi" w:cs="Segoe Print"/>
        </w:rPr>
        <w:t xml:space="preserve"> současné době </w:t>
      </w:r>
      <w:r w:rsidR="0002558C">
        <w:rPr>
          <w:rFonts w:asciiTheme="majorHAnsi" w:hAnsiTheme="majorHAnsi" w:cs="Segoe Print"/>
        </w:rPr>
        <w:t xml:space="preserve">realizační tým prohlíží </w:t>
      </w:r>
      <w:r w:rsidR="0002558C">
        <w:rPr>
          <w:rFonts w:asciiTheme="majorHAnsi" w:hAnsiTheme="majorHAnsi" w:cs="Segoe Print"/>
        </w:rPr>
        <w:lastRenderedPageBreak/>
        <w:t xml:space="preserve">žádosti a vybírá </w:t>
      </w:r>
      <w:r>
        <w:rPr>
          <w:rFonts w:asciiTheme="majorHAnsi" w:hAnsiTheme="majorHAnsi" w:cs="Segoe Print"/>
        </w:rPr>
        <w:t xml:space="preserve">ty školy, které do projektu dále zapojí. V následujících dnech budou školy dále informovány. </w:t>
      </w:r>
    </w:p>
    <w:sectPr w:rsidR="0002558C" w:rsidSect="00194ABB">
      <w:headerReference w:type="default" r:id="rId7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61" w:rsidRDefault="00DF0661" w:rsidP="00C858F1">
      <w:pPr>
        <w:spacing w:after="0" w:line="240" w:lineRule="auto"/>
      </w:pPr>
      <w:r>
        <w:separator/>
      </w:r>
    </w:p>
  </w:endnote>
  <w:endnote w:type="continuationSeparator" w:id="0">
    <w:p w:rsidR="00DF0661" w:rsidRDefault="00DF0661" w:rsidP="00C8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61" w:rsidRDefault="00DF0661" w:rsidP="00C858F1">
      <w:pPr>
        <w:spacing w:after="0" w:line="240" w:lineRule="auto"/>
      </w:pPr>
      <w:r>
        <w:separator/>
      </w:r>
    </w:p>
  </w:footnote>
  <w:footnote w:type="continuationSeparator" w:id="0">
    <w:p w:rsidR="00DF0661" w:rsidRDefault="00DF0661" w:rsidP="00C8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F1" w:rsidRDefault="00C858F1">
    <w:pPr>
      <w:pStyle w:val="Zhlav"/>
    </w:pPr>
    <w:r>
      <w:t xml:space="preserve"> </w:t>
    </w:r>
    <w:r>
      <w:tab/>
    </w:r>
    <w:r>
      <w:rPr>
        <w:noProof/>
        <w:lang w:eastAsia="cs-CZ"/>
      </w:rPr>
      <w:drawing>
        <wp:inline distT="0" distB="0" distL="0" distR="0" wp14:anchorId="3B736C32" wp14:editId="560A8D09">
          <wp:extent cx="4600433" cy="1026543"/>
          <wp:effectExtent l="0" t="0" r="0" b="254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5F6"/>
    <w:multiLevelType w:val="hybridMultilevel"/>
    <w:tmpl w:val="FA2E6230"/>
    <w:lvl w:ilvl="0" w:tplc="E004A712">
      <w:start w:val="1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80D1583"/>
    <w:multiLevelType w:val="hybridMultilevel"/>
    <w:tmpl w:val="5E207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70FE6"/>
    <w:multiLevelType w:val="hybridMultilevel"/>
    <w:tmpl w:val="1EC618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65"/>
    <w:rsid w:val="0002558C"/>
    <w:rsid w:val="000F41BD"/>
    <w:rsid w:val="0018497C"/>
    <w:rsid w:val="00194ABB"/>
    <w:rsid w:val="001D4185"/>
    <w:rsid w:val="002D115F"/>
    <w:rsid w:val="00322944"/>
    <w:rsid w:val="0038253E"/>
    <w:rsid w:val="00440386"/>
    <w:rsid w:val="00581ACB"/>
    <w:rsid w:val="005B15A8"/>
    <w:rsid w:val="0060552C"/>
    <w:rsid w:val="00695510"/>
    <w:rsid w:val="009D6765"/>
    <w:rsid w:val="00AC3C35"/>
    <w:rsid w:val="00B30559"/>
    <w:rsid w:val="00B75EE3"/>
    <w:rsid w:val="00B80BBA"/>
    <w:rsid w:val="00C858F1"/>
    <w:rsid w:val="00D52F56"/>
    <w:rsid w:val="00DF0661"/>
    <w:rsid w:val="00FB0CA9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698EC-9335-457C-B516-F149B3D8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25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1AC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C8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8F1"/>
  </w:style>
  <w:style w:type="paragraph" w:styleId="Zpat">
    <w:name w:val="footer"/>
    <w:basedOn w:val="Normln"/>
    <w:link w:val="ZpatChar"/>
    <w:uiPriority w:val="99"/>
    <w:unhideWhenUsed/>
    <w:rsid w:val="00C8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8F1"/>
  </w:style>
  <w:style w:type="character" w:styleId="Siln">
    <w:name w:val="Strong"/>
    <w:basedOn w:val="Standardnpsmoodstavce"/>
    <w:uiPriority w:val="22"/>
    <w:qFormat/>
    <w:rsid w:val="002D1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Frödová Jana</dc:creator>
  <cp:keywords/>
  <dc:description/>
  <cp:lastModifiedBy>Dittrichová Erika</cp:lastModifiedBy>
  <cp:revision>6</cp:revision>
  <dcterms:created xsi:type="dcterms:W3CDTF">2017-04-10T13:00:00Z</dcterms:created>
  <dcterms:modified xsi:type="dcterms:W3CDTF">2017-04-10T13:23:00Z</dcterms:modified>
</cp:coreProperties>
</file>